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9AEBC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0212CC6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3BF96E6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80CCFD8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E8E6697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8026F86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07D11CA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39204F5F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791B2F3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B8ADA0A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38DB693B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460CDBB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0C15BD9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34ED504D" w14:textId="77777777" w:rsidR="00C00173" w:rsidRPr="00E1466B" w:rsidRDefault="00DD4CFD" w:rsidP="006138AF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>Annexure-III</w:t>
      </w:r>
    </w:p>
    <w:p w14:paraId="0F2E63DB" w14:textId="77777777" w:rsidR="00581364" w:rsidRPr="00E1466B" w:rsidRDefault="00581364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1B97FC9" w14:textId="21BFC7CB" w:rsidR="00581364" w:rsidRPr="00E1466B" w:rsidRDefault="00A732CE" w:rsidP="00DD4CFD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 xml:space="preserve">Financial Proposal </w:t>
      </w:r>
      <w:r w:rsidR="00DD4CFD" w:rsidRPr="00E1466B">
        <w:rPr>
          <w:rFonts w:asciiTheme="minorHAnsi" w:hAnsiTheme="minorHAnsi" w:cstheme="minorHAnsi"/>
          <w:b/>
          <w:u w:val="single"/>
        </w:rPr>
        <w:t xml:space="preserve">Format </w:t>
      </w:r>
      <w:proofErr w:type="gramStart"/>
      <w:r w:rsidR="00583A85">
        <w:rPr>
          <w:rFonts w:asciiTheme="minorHAnsi" w:hAnsiTheme="minorHAnsi" w:cstheme="minorHAnsi"/>
          <w:b/>
          <w:u w:val="single"/>
        </w:rPr>
        <w:t xml:space="preserve">of </w:t>
      </w:r>
      <w:r w:rsidR="006C7478" w:rsidRPr="00E1466B">
        <w:rPr>
          <w:rFonts w:asciiTheme="minorHAnsi" w:hAnsiTheme="minorHAnsi" w:cstheme="minorHAnsi"/>
          <w:b/>
          <w:u w:val="single"/>
        </w:rPr>
        <w:t xml:space="preserve"> </w:t>
      </w:r>
      <w:r w:rsidR="00600F63" w:rsidRPr="00600F63">
        <w:rPr>
          <w:rFonts w:asciiTheme="minorHAnsi" w:hAnsiTheme="minorHAnsi" w:cstheme="minorHAnsi"/>
          <w:b/>
          <w:u w:val="single"/>
        </w:rPr>
        <w:t>RFQ</w:t>
      </w:r>
      <w:proofErr w:type="gramEnd"/>
      <w:r w:rsidR="00600F63" w:rsidRPr="00600F63">
        <w:rPr>
          <w:rFonts w:asciiTheme="minorHAnsi" w:hAnsiTheme="minorHAnsi" w:cstheme="minorHAnsi"/>
          <w:b/>
          <w:u w:val="single"/>
        </w:rPr>
        <w:t xml:space="preserve"> for supplying </w:t>
      </w:r>
      <w:r w:rsidR="007E0169">
        <w:rPr>
          <w:rFonts w:asciiTheme="minorHAnsi" w:hAnsiTheme="minorHAnsi" w:cstheme="minorHAnsi"/>
          <w:b/>
          <w:u w:val="single"/>
        </w:rPr>
        <w:t>Monitor</w:t>
      </w:r>
      <w:r w:rsidR="00600F63" w:rsidRPr="00600F63">
        <w:rPr>
          <w:rFonts w:asciiTheme="minorHAnsi" w:hAnsiTheme="minorHAnsi" w:cstheme="minorHAnsi"/>
          <w:b/>
          <w:u w:val="single"/>
        </w:rPr>
        <w:t xml:space="preserve"> to City Bank</w:t>
      </w:r>
    </w:p>
    <w:p w14:paraId="4467F07A" w14:textId="77777777" w:rsidR="00581364" w:rsidRPr="00E1466B" w:rsidRDefault="00581364" w:rsidP="00DD4CFD">
      <w:pPr>
        <w:jc w:val="center"/>
        <w:rPr>
          <w:rFonts w:asciiTheme="minorHAnsi" w:hAnsiTheme="minorHAnsi" w:cstheme="minorHAnsi"/>
          <w:b/>
          <w:u w:val="single"/>
        </w:rPr>
      </w:pPr>
    </w:p>
    <w:p w14:paraId="62814379" w14:textId="77777777" w:rsidR="00581364" w:rsidRPr="00E1466B" w:rsidRDefault="00581364" w:rsidP="00DD4CFD">
      <w:pPr>
        <w:jc w:val="center"/>
        <w:rPr>
          <w:rFonts w:asciiTheme="minorHAnsi" w:hAnsiTheme="minorHAnsi" w:cstheme="minorHAnsi"/>
          <w:b/>
          <w:u w:val="single"/>
        </w:rPr>
      </w:pPr>
    </w:p>
    <w:p w14:paraId="140670EC" w14:textId="77777777" w:rsidR="00581364" w:rsidRPr="00E1466B" w:rsidRDefault="00581364" w:rsidP="00DD4CFD">
      <w:pPr>
        <w:jc w:val="center"/>
        <w:rPr>
          <w:rFonts w:asciiTheme="minorHAnsi" w:hAnsiTheme="minorHAnsi" w:cstheme="minorHAnsi"/>
          <w:b/>
          <w:u w:val="single"/>
        </w:rPr>
      </w:pPr>
    </w:p>
    <w:p w14:paraId="5626B9CB" w14:textId="77777777" w:rsidR="00581364" w:rsidRPr="00E1466B" w:rsidRDefault="00581364" w:rsidP="00DD4CFD">
      <w:pPr>
        <w:jc w:val="center"/>
        <w:rPr>
          <w:rFonts w:asciiTheme="minorHAnsi" w:hAnsiTheme="minorHAnsi" w:cstheme="minorHAnsi"/>
          <w:b/>
          <w:u w:val="single"/>
        </w:rPr>
      </w:pPr>
    </w:p>
    <w:p w14:paraId="26B27318" w14:textId="77777777" w:rsidR="00DD4CFD" w:rsidRPr="00E1466B" w:rsidRDefault="00DD4CFD" w:rsidP="00DD4CFD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 xml:space="preserve"> </w:t>
      </w:r>
    </w:p>
    <w:p w14:paraId="26F62B19" w14:textId="77777777" w:rsidR="00C00173" w:rsidRPr="00E1466B" w:rsidRDefault="00C00173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CE02D95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F417C41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E489C43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29F773A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AADD173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948F96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F94A8FB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5236061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9352FBF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875894D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02143CA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73256AE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13410D5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5765F0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9285C8D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C736FE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0398D33A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8EC178A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344FB6D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7126284D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FE4F5C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DB5AB08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D6F46A4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60F601C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8AF276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52877AC6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327DEE66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242F8B2F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4EFB5287" w14:textId="77777777" w:rsidR="00A732CE" w:rsidRPr="00E1466B" w:rsidRDefault="00A732CE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A99F7B0" w14:textId="77777777" w:rsidR="00A732CE" w:rsidRPr="00E1466B" w:rsidRDefault="006B19F1" w:rsidP="006138AF">
      <w:pPr>
        <w:jc w:val="center"/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  <w:b/>
          <w:u w:val="single"/>
        </w:rPr>
        <w:t>Form-B</w:t>
      </w:r>
    </w:p>
    <w:p w14:paraId="1FBFCAF8" w14:textId="77777777" w:rsidR="006B19F1" w:rsidRPr="00E1466B" w:rsidRDefault="006B19F1" w:rsidP="006138AF">
      <w:pPr>
        <w:jc w:val="center"/>
        <w:rPr>
          <w:rFonts w:asciiTheme="minorHAnsi" w:hAnsiTheme="minorHAnsi" w:cstheme="minorHAnsi"/>
          <w:b/>
          <w:u w:val="single"/>
        </w:rPr>
      </w:pPr>
    </w:p>
    <w:p w14:paraId="1BDA5022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The following formats needs to be filled and signed in ink along with the financial proposal.</w:t>
      </w:r>
    </w:p>
    <w:p w14:paraId="2140D922" w14:textId="77777777" w:rsidR="00A732CE" w:rsidRPr="00E1466B" w:rsidRDefault="00A732CE" w:rsidP="00A732CE">
      <w:pPr>
        <w:pStyle w:val="Heading2"/>
        <w:rPr>
          <w:rFonts w:asciiTheme="minorHAnsi" w:hAnsiTheme="minorHAnsi" w:cstheme="minorHAnsi"/>
          <w:sz w:val="22"/>
          <w:szCs w:val="22"/>
        </w:rPr>
      </w:pPr>
      <w:bookmarkStart w:id="0" w:name="_Toc497834477"/>
    </w:p>
    <w:p w14:paraId="4FD6AA58" w14:textId="77777777" w:rsidR="00A732CE" w:rsidRPr="00E1466B" w:rsidRDefault="00A732CE" w:rsidP="00A732CE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E1466B">
        <w:rPr>
          <w:rFonts w:asciiTheme="minorHAnsi" w:hAnsiTheme="minorHAnsi" w:cstheme="minorHAnsi"/>
          <w:sz w:val="22"/>
          <w:szCs w:val="22"/>
        </w:rPr>
        <w:t>Declaration of Financial Proposal</w:t>
      </w:r>
      <w:bookmarkEnd w:id="0"/>
    </w:p>
    <w:p w14:paraId="7951C643" w14:textId="4EB25525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81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I / We declare that we accept </w:t>
      </w:r>
      <w:r w:rsidR="00EF6013">
        <w:rPr>
          <w:rFonts w:asciiTheme="minorHAnsi" w:hAnsiTheme="minorHAnsi" w:cstheme="minorHAnsi"/>
        </w:rPr>
        <w:t xml:space="preserve">all the </w:t>
      </w:r>
      <w:r w:rsidRPr="00E1466B">
        <w:rPr>
          <w:rFonts w:asciiTheme="minorHAnsi" w:hAnsiTheme="minorHAnsi" w:cstheme="minorHAnsi"/>
        </w:rPr>
        <w:t xml:space="preserve">Terms and Conditions </w:t>
      </w:r>
      <w:r w:rsidR="00EF6013">
        <w:rPr>
          <w:rFonts w:asciiTheme="minorHAnsi" w:hAnsiTheme="minorHAnsi" w:cstheme="minorHAnsi"/>
        </w:rPr>
        <w:t xml:space="preserve">(including technical, functional &amp; contract) </w:t>
      </w:r>
      <w:r w:rsidRPr="00E1466B">
        <w:rPr>
          <w:rFonts w:asciiTheme="minorHAnsi" w:hAnsiTheme="minorHAnsi" w:cstheme="minorHAnsi"/>
        </w:rPr>
        <w:t xml:space="preserve">as mentioned in the </w:t>
      </w:r>
      <w:r w:rsidR="00BE4C80">
        <w:rPr>
          <w:rFonts w:asciiTheme="minorHAnsi" w:hAnsiTheme="minorHAnsi" w:cstheme="minorHAnsi"/>
        </w:rPr>
        <w:t>Monitor</w:t>
      </w:r>
      <w:r w:rsidR="00C270DA">
        <w:rPr>
          <w:rFonts w:asciiTheme="minorHAnsi" w:hAnsiTheme="minorHAnsi" w:cstheme="minorHAnsi"/>
        </w:rPr>
        <w:t xml:space="preserve"> </w:t>
      </w:r>
      <w:r w:rsidR="002340CE">
        <w:rPr>
          <w:rFonts w:asciiTheme="minorHAnsi" w:hAnsiTheme="minorHAnsi" w:cstheme="minorHAnsi"/>
        </w:rPr>
        <w:t>RF</w:t>
      </w:r>
      <w:r w:rsidR="0079333E">
        <w:rPr>
          <w:rFonts w:asciiTheme="minorHAnsi" w:hAnsiTheme="minorHAnsi" w:cstheme="minorHAnsi"/>
        </w:rPr>
        <w:t>Q</w:t>
      </w:r>
      <w:r w:rsidRPr="00E1466B">
        <w:rPr>
          <w:rFonts w:asciiTheme="minorHAnsi" w:hAnsiTheme="minorHAnsi" w:cstheme="minorHAnsi"/>
        </w:rPr>
        <w:t xml:space="preserve"> Document.</w:t>
      </w:r>
    </w:p>
    <w:p w14:paraId="512FDF71" w14:textId="77777777" w:rsidR="00BE1909" w:rsidRPr="00E1466B" w:rsidRDefault="00BE1909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349BC97E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I / We declare that the Financial Proposal has been submitted without any conditions and strictly </w:t>
      </w:r>
      <w:r w:rsidR="002340CE">
        <w:rPr>
          <w:rFonts w:asciiTheme="minorHAnsi" w:hAnsiTheme="minorHAnsi" w:cstheme="minorHAnsi"/>
        </w:rPr>
        <w:t>as per the conditions of the RF</w:t>
      </w:r>
      <w:r w:rsidR="0079333E">
        <w:rPr>
          <w:rFonts w:asciiTheme="minorHAnsi" w:hAnsiTheme="minorHAnsi" w:cstheme="minorHAnsi"/>
        </w:rPr>
        <w:t xml:space="preserve">Q </w:t>
      </w:r>
      <w:r w:rsidRPr="00E1466B">
        <w:rPr>
          <w:rFonts w:asciiTheme="minorHAnsi" w:hAnsiTheme="minorHAnsi" w:cstheme="minorHAnsi"/>
        </w:rPr>
        <w:t>document and I / we are aware that the Financial Proposal is liable to be rejected if it contains any other conditions.</w:t>
      </w:r>
    </w:p>
    <w:p w14:paraId="578DBFA3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73FDBA63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67E45090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3CF39408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6782CA13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1F8F2C92" w14:textId="77777777"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14:paraId="52ADA592" w14:textId="77777777" w:rsidR="00600A75" w:rsidRPr="00E1466B" w:rsidRDefault="00600A75" w:rsidP="00600A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Signature of the bidder with seal</w:t>
      </w:r>
    </w:p>
    <w:p w14:paraId="6AB5A548" w14:textId="77777777" w:rsidR="00600A75" w:rsidRDefault="00600A75" w:rsidP="00600A75">
      <w:pPr>
        <w:rPr>
          <w:rFonts w:asciiTheme="minorHAnsi" w:hAnsiTheme="minorHAnsi" w:cstheme="minorHAnsi"/>
          <w:b/>
          <w:bCs/>
          <w:u w:val="single"/>
        </w:rPr>
      </w:pPr>
    </w:p>
    <w:p w14:paraId="5592B3CA" w14:textId="77777777" w:rsidR="00600A75" w:rsidRDefault="00600A75" w:rsidP="00600A75">
      <w:pPr>
        <w:rPr>
          <w:rFonts w:asciiTheme="minorHAnsi" w:hAnsiTheme="minorHAnsi" w:cstheme="minorHAnsi"/>
          <w:b/>
          <w:bCs/>
          <w:u w:val="single"/>
        </w:rPr>
      </w:pPr>
    </w:p>
    <w:p w14:paraId="78083727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Authorized Signatory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6E38CD26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</w:p>
    <w:p w14:paraId="14231FEC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 xml:space="preserve">Title of Authorized Signatory 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228C509E" w14:textId="77777777" w:rsidR="003729BC" w:rsidRPr="00FE71F8" w:rsidRDefault="003729BC" w:rsidP="00600A75">
      <w:pPr>
        <w:rPr>
          <w:rFonts w:asciiTheme="minorHAnsi" w:hAnsiTheme="minorHAnsi" w:cstheme="minorHAnsi"/>
          <w:bCs/>
        </w:rPr>
      </w:pPr>
    </w:p>
    <w:p w14:paraId="7BFD737E" w14:textId="77777777" w:rsidR="003729BC" w:rsidRPr="00FE71F8" w:rsidRDefault="003729BC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Bidder/Company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4544AE85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</w:p>
    <w:p w14:paraId="76E806FE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Date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3E6146F1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</w:p>
    <w:p w14:paraId="34EB7161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Phone/Mobile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47696A4F" w14:textId="77777777" w:rsidR="00600A75" w:rsidRPr="00FE71F8" w:rsidRDefault="00600A75" w:rsidP="00600A75">
      <w:pPr>
        <w:rPr>
          <w:rFonts w:asciiTheme="minorHAnsi" w:hAnsiTheme="minorHAnsi" w:cstheme="minorHAnsi"/>
          <w:bCs/>
        </w:rPr>
      </w:pPr>
    </w:p>
    <w:p w14:paraId="32202AE6" w14:textId="77777777" w:rsidR="00A732CE" w:rsidRPr="00157163" w:rsidRDefault="00600A75" w:rsidP="00600A7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E71F8">
        <w:rPr>
          <w:rFonts w:asciiTheme="minorHAnsi" w:hAnsiTheme="minorHAnsi" w:cstheme="minorHAnsi"/>
          <w:bCs/>
        </w:rPr>
        <w:t>Email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</w:t>
      </w:r>
      <w:r w:rsidR="00EA3307" w:rsidRPr="00FE71F8">
        <w:rPr>
          <w:rFonts w:asciiTheme="minorHAnsi" w:hAnsiTheme="minorHAnsi" w:cstheme="minorHAnsi"/>
          <w:bCs/>
        </w:rPr>
        <w:t>_</w:t>
      </w:r>
      <w:proofErr w:type="gramEnd"/>
      <w:r w:rsidR="00EA3307" w:rsidRPr="00FE71F8">
        <w:rPr>
          <w:rFonts w:asciiTheme="minorHAnsi" w:hAnsiTheme="minorHAnsi" w:cstheme="minorHAnsi"/>
          <w:bCs/>
        </w:rPr>
        <w:t>_______________________</w:t>
      </w:r>
    </w:p>
    <w:p w14:paraId="171A7700" w14:textId="77777777" w:rsidR="00A732CE" w:rsidRPr="00FE71F8" w:rsidRDefault="00A732CE" w:rsidP="00A732CE">
      <w:pPr>
        <w:jc w:val="center"/>
        <w:rPr>
          <w:rFonts w:asciiTheme="minorHAnsi" w:hAnsiTheme="minorHAnsi" w:cstheme="minorHAnsi"/>
          <w:u w:val="single"/>
        </w:rPr>
      </w:pPr>
      <w:r w:rsidRPr="00FE71F8">
        <w:rPr>
          <w:rFonts w:asciiTheme="minorHAnsi" w:hAnsiTheme="minorHAnsi" w:cstheme="minorHAnsi"/>
          <w:bCs/>
          <w:u w:val="single"/>
        </w:rPr>
        <w:br w:type="page"/>
      </w:r>
    </w:p>
    <w:p w14:paraId="6D53EC60" w14:textId="77777777" w:rsidR="007C02EE" w:rsidRPr="00E1466B" w:rsidRDefault="007C02EE" w:rsidP="007C02EE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E1466B">
        <w:rPr>
          <w:rFonts w:asciiTheme="minorHAnsi" w:hAnsiTheme="minorHAnsi" w:cstheme="minorHAnsi"/>
          <w:sz w:val="22"/>
          <w:szCs w:val="22"/>
        </w:rPr>
        <w:lastRenderedPageBreak/>
        <w:t>Price Form</w:t>
      </w:r>
    </w:p>
    <w:p w14:paraId="47A0139D" w14:textId="77777777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(To be returned in original along with the Bid Proposals)</w:t>
      </w:r>
    </w:p>
    <w:p w14:paraId="631D47DF" w14:textId="77777777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Document No.</w:t>
      </w:r>
    </w:p>
    <w:p w14:paraId="755B2E0B" w14:textId="77777777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To</w:t>
      </w:r>
    </w:p>
    <w:p w14:paraId="46025BC0" w14:textId="77777777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Sir,</w:t>
      </w:r>
    </w:p>
    <w:p w14:paraId="6386A30C" w14:textId="6A71CFC0"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0C5A46">
        <w:rPr>
          <w:rFonts w:asciiTheme="minorHAnsi" w:hAnsiTheme="minorHAnsi" w:cstheme="minorHAnsi"/>
          <w:iCs/>
        </w:rPr>
        <w:t xml:space="preserve">I/We </w:t>
      </w:r>
      <w:r w:rsidRPr="000C5A46">
        <w:rPr>
          <w:rFonts w:asciiTheme="minorHAnsi" w:hAnsiTheme="minorHAnsi" w:cstheme="minorHAnsi"/>
        </w:rPr>
        <w:t>hereby submit our Proposal for</w:t>
      </w:r>
      <w:r w:rsidR="00E1466B" w:rsidRPr="000C5A46">
        <w:rPr>
          <w:rFonts w:asciiTheme="minorHAnsi" w:hAnsiTheme="minorHAnsi" w:cstheme="minorHAnsi"/>
        </w:rPr>
        <w:t xml:space="preserve"> </w:t>
      </w:r>
      <w:r w:rsidR="004D6011">
        <w:rPr>
          <w:rFonts w:asciiTheme="minorHAnsi" w:hAnsiTheme="minorHAnsi" w:cstheme="minorHAnsi"/>
        </w:rPr>
        <w:t xml:space="preserve">Supplying </w:t>
      </w:r>
      <w:r w:rsidR="00BE4C80">
        <w:rPr>
          <w:rFonts w:asciiTheme="minorHAnsi" w:hAnsiTheme="minorHAnsi" w:cstheme="minorHAnsi"/>
        </w:rPr>
        <w:t>Monitor</w:t>
      </w:r>
      <w:r w:rsidR="00C270DA">
        <w:rPr>
          <w:rFonts w:asciiTheme="minorHAnsi" w:hAnsiTheme="minorHAnsi" w:cstheme="minorHAnsi"/>
        </w:rPr>
        <w:t xml:space="preserve"> </w:t>
      </w:r>
      <w:r w:rsidR="00E1466B">
        <w:rPr>
          <w:rFonts w:asciiTheme="minorHAnsi" w:hAnsiTheme="minorHAnsi" w:cstheme="minorHAnsi"/>
        </w:rPr>
        <w:t xml:space="preserve">for </w:t>
      </w:r>
      <w:r w:rsidRPr="00E1466B">
        <w:rPr>
          <w:rFonts w:asciiTheme="minorHAnsi" w:hAnsiTheme="minorHAnsi" w:cstheme="minorHAnsi"/>
        </w:rPr>
        <w:t xml:space="preserve">the Bank as per the </w:t>
      </w:r>
      <w:r w:rsidR="000C5A46">
        <w:rPr>
          <w:rFonts w:asciiTheme="minorHAnsi" w:hAnsiTheme="minorHAnsi" w:cstheme="minorHAnsi"/>
        </w:rPr>
        <w:t xml:space="preserve">functional requirements </w:t>
      </w:r>
      <w:r w:rsidRPr="00E1466B">
        <w:rPr>
          <w:rFonts w:asciiTheme="minorHAnsi" w:hAnsiTheme="minorHAnsi" w:cstheme="minorHAnsi"/>
        </w:rPr>
        <w:t>and technical</w:t>
      </w:r>
      <w:r w:rsidR="004C338D">
        <w:rPr>
          <w:rFonts w:asciiTheme="minorHAnsi" w:hAnsiTheme="minorHAnsi" w:cstheme="minorHAnsi"/>
        </w:rPr>
        <w:t xml:space="preserve"> specification given in this RF</w:t>
      </w:r>
      <w:r w:rsidR="0079333E">
        <w:rPr>
          <w:rFonts w:asciiTheme="minorHAnsi" w:hAnsiTheme="minorHAnsi" w:cstheme="minorHAnsi"/>
        </w:rPr>
        <w:t>Q</w:t>
      </w:r>
      <w:r w:rsidR="008E6482">
        <w:rPr>
          <w:rFonts w:asciiTheme="minorHAnsi" w:hAnsiTheme="minorHAnsi" w:cstheme="minorHAnsi"/>
        </w:rPr>
        <w:t xml:space="preserve"> </w:t>
      </w:r>
      <w:r w:rsidRPr="00E1466B">
        <w:rPr>
          <w:rFonts w:asciiTheme="minorHAnsi" w:hAnsiTheme="minorHAnsi" w:cstheme="minorHAnsi"/>
        </w:rPr>
        <w:t xml:space="preserve">document </w:t>
      </w:r>
      <w:r w:rsidR="00E1466B">
        <w:rPr>
          <w:rFonts w:asciiTheme="minorHAnsi" w:hAnsiTheme="minorHAnsi" w:cstheme="minorHAnsi"/>
        </w:rPr>
        <w:t xml:space="preserve">in Annexure II </w:t>
      </w:r>
      <w:r w:rsidRPr="00E1466B">
        <w:rPr>
          <w:rFonts w:asciiTheme="minorHAnsi" w:hAnsiTheme="minorHAnsi" w:cstheme="minorHAnsi"/>
        </w:rPr>
        <w:t>within the time specified and in accordance with the Terms and Conditions</w:t>
      </w:r>
      <w:r w:rsidR="0082013D">
        <w:rPr>
          <w:rFonts w:asciiTheme="minorHAnsi" w:hAnsiTheme="minorHAnsi" w:cstheme="minorHAnsi"/>
        </w:rPr>
        <w:t xml:space="preserve"> of this RF</w:t>
      </w:r>
      <w:r w:rsidR="0079333E">
        <w:rPr>
          <w:rFonts w:asciiTheme="minorHAnsi" w:hAnsiTheme="minorHAnsi" w:cstheme="minorHAnsi"/>
        </w:rPr>
        <w:t>Q</w:t>
      </w:r>
      <w:r w:rsidRPr="00E1466B">
        <w:rPr>
          <w:rFonts w:asciiTheme="minorHAnsi" w:hAnsiTheme="minorHAnsi" w:cstheme="minorHAnsi"/>
        </w:rPr>
        <w:t xml:space="preserve">. The rates are quoted in the prescribed format given below: </w:t>
      </w:r>
      <w:r w:rsidRPr="00E1466B">
        <w:rPr>
          <w:rFonts w:asciiTheme="minorHAnsi" w:hAnsiTheme="minorHAnsi" w:cstheme="minorHAnsi"/>
        </w:rPr>
        <w:softHyphen/>
      </w:r>
    </w:p>
    <w:p w14:paraId="3F29FC72" w14:textId="77777777" w:rsidR="007C02EE" w:rsidRPr="00E1466B" w:rsidRDefault="007C02EE" w:rsidP="007C02EE">
      <w:pPr>
        <w:pStyle w:val="Heading6"/>
        <w:ind w:left="720" w:firstLine="720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  <w:color w:val="auto"/>
        </w:rPr>
        <w:t>F</w:t>
      </w:r>
      <w:r w:rsidR="00AD5B93" w:rsidRPr="00E1466B">
        <w:rPr>
          <w:rFonts w:asciiTheme="minorHAnsi" w:hAnsiTheme="minorHAnsi" w:cstheme="minorHAnsi"/>
          <w:b/>
          <w:color w:val="auto"/>
        </w:rPr>
        <w:t>INANCIAL PROPOSAL</w:t>
      </w:r>
      <w:r w:rsidR="004D3B1E" w:rsidRPr="00E1466B">
        <w:rPr>
          <w:rFonts w:asciiTheme="minorHAnsi" w:hAnsiTheme="minorHAnsi" w:cstheme="minorHAnsi"/>
          <w:b/>
          <w:color w:val="auto"/>
        </w:rPr>
        <w:t xml:space="preserve">   </w:t>
      </w:r>
      <w:r w:rsidR="004D3B1E" w:rsidRPr="00E1466B">
        <w:rPr>
          <w:rFonts w:asciiTheme="minorHAnsi" w:hAnsiTheme="minorHAnsi" w:cstheme="minorHAnsi"/>
          <w:b/>
          <w:color w:val="auto"/>
        </w:rPr>
        <w:tab/>
      </w:r>
      <w:r w:rsidR="004D3B1E" w:rsidRPr="00E1466B">
        <w:rPr>
          <w:rFonts w:asciiTheme="minorHAnsi" w:hAnsiTheme="minorHAnsi" w:cstheme="minorHAnsi"/>
          <w:b/>
          <w:color w:val="auto"/>
        </w:rPr>
        <w:tab/>
      </w:r>
      <w:r w:rsidRPr="00E1466B">
        <w:rPr>
          <w:rFonts w:asciiTheme="minorHAnsi" w:hAnsiTheme="minorHAnsi" w:cstheme="minorHAnsi"/>
          <w:b/>
          <w:caps/>
          <w:color w:val="auto"/>
        </w:rPr>
        <w:t>Price in Bangladeshi Taka (BDT)</w:t>
      </w:r>
    </w:p>
    <w:tbl>
      <w:tblPr>
        <w:tblStyle w:val="TableGrid"/>
        <w:tblW w:w="9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1710"/>
        <w:gridCol w:w="1530"/>
        <w:gridCol w:w="1440"/>
        <w:gridCol w:w="1350"/>
        <w:gridCol w:w="2723"/>
      </w:tblGrid>
      <w:tr w:rsidR="00BE4C80" w:rsidRPr="00E1466B" w14:paraId="55357C86" w14:textId="77777777" w:rsidTr="00FD29B3">
        <w:trPr>
          <w:trHeight w:val="575"/>
        </w:trPr>
        <w:tc>
          <w:tcPr>
            <w:tcW w:w="990" w:type="dxa"/>
            <w:vAlign w:val="center"/>
          </w:tcPr>
          <w:p w14:paraId="48C66945" w14:textId="77777777" w:rsidR="00BE4C80" w:rsidRPr="00E1466B" w:rsidRDefault="00BE4C80" w:rsidP="006F1E2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1466B">
              <w:rPr>
                <w:rFonts w:asciiTheme="minorHAnsi" w:hAnsiTheme="minorHAnsi" w:cstheme="minorHAnsi"/>
                <w:b/>
              </w:rPr>
              <w:t>Item</w:t>
            </w:r>
          </w:p>
        </w:tc>
        <w:tc>
          <w:tcPr>
            <w:tcW w:w="1710" w:type="dxa"/>
            <w:vAlign w:val="center"/>
          </w:tcPr>
          <w:p w14:paraId="7EC15D52" w14:textId="77777777" w:rsidR="00BE4C80" w:rsidRPr="00E1466B" w:rsidRDefault="00BE4C80" w:rsidP="006F1E2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1466B">
              <w:rPr>
                <w:rFonts w:asciiTheme="minorHAnsi" w:hAnsiTheme="minorHAnsi" w:cstheme="minorHAnsi"/>
                <w:b/>
              </w:rPr>
              <w:t>Item Description</w:t>
            </w:r>
          </w:p>
        </w:tc>
        <w:tc>
          <w:tcPr>
            <w:tcW w:w="1530" w:type="dxa"/>
            <w:vAlign w:val="center"/>
          </w:tcPr>
          <w:p w14:paraId="5B260A26" w14:textId="77777777" w:rsidR="00BE4C80" w:rsidRPr="009338E3" w:rsidRDefault="00BE4C80" w:rsidP="006F1E2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338E3">
              <w:rPr>
                <w:rFonts w:asciiTheme="minorHAnsi" w:hAnsiTheme="minorHAnsi" w:cstheme="minorHAnsi"/>
                <w:b/>
              </w:rPr>
              <w:t>Brand</w:t>
            </w:r>
          </w:p>
        </w:tc>
        <w:tc>
          <w:tcPr>
            <w:tcW w:w="1440" w:type="dxa"/>
            <w:vAlign w:val="center"/>
          </w:tcPr>
          <w:p w14:paraId="7B840671" w14:textId="77777777" w:rsidR="00BE4C80" w:rsidRPr="009338E3" w:rsidRDefault="00BE4C80" w:rsidP="006F1E2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338E3">
              <w:rPr>
                <w:rFonts w:asciiTheme="minorHAnsi" w:hAnsiTheme="minorHAnsi" w:cstheme="minorHAnsi"/>
                <w:b/>
              </w:rPr>
              <w:t xml:space="preserve">Model and </w:t>
            </w:r>
            <w:proofErr w:type="gramStart"/>
            <w:r w:rsidRPr="009338E3">
              <w:rPr>
                <w:rFonts w:asciiTheme="minorHAnsi" w:hAnsiTheme="minorHAnsi" w:cstheme="minorHAnsi"/>
                <w:b/>
              </w:rPr>
              <w:t>Type</w:t>
            </w:r>
            <w:proofErr w:type="gramEnd"/>
          </w:p>
        </w:tc>
        <w:tc>
          <w:tcPr>
            <w:tcW w:w="1350" w:type="dxa"/>
            <w:vAlign w:val="center"/>
          </w:tcPr>
          <w:p w14:paraId="5D603B47" w14:textId="56A7B591" w:rsidR="00BE4C80" w:rsidRPr="009338E3" w:rsidRDefault="00BE4C80" w:rsidP="006F1E2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Warranty</w:t>
            </w:r>
          </w:p>
        </w:tc>
        <w:tc>
          <w:tcPr>
            <w:tcW w:w="2723" w:type="dxa"/>
          </w:tcPr>
          <w:p w14:paraId="4FCF0D13" w14:textId="77777777" w:rsidR="00BE4C80" w:rsidRPr="00E1466B" w:rsidRDefault="00BE4C80" w:rsidP="006F1E21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Unit Price</w:t>
            </w:r>
            <w:r w:rsidRPr="00E1466B">
              <w:rPr>
                <w:rFonts w:asciiTheme="minorHAnsi" w:hAnsiTheme="minorHAnsi" w:cstheme="minorHAnsi"/>
                <w:b/>
              </w:rPr>
              <w:t xml:space="preserve"> in BDT (including Duties, VAT &amp; Taxes)</w:t>
            </w:r>
          </w:p>
        </w:tc>
      </w:tr>
      <w:tr w:rsidR="00BE4C80" w:rsidRPr="00E1466B" w14:paraId="7CBF6099" w14:textId="77777777" w:rsidTr="00FD29B3">
        <w:trPr>
          <w:trHeight w:val="575"/>
        </w:trPr>
        <w:tc>
          <w:tcPr>
            <w:tcW w:w="990" w:type="dxa"/>
            <w:vAlign w:val="center"/>
          </w:tcPr>
          <w:p w14:paraId="7FF70CB9" w14:textId="771F1287" w:rsidR="00BE4C80" w:rsidRDefault="00BE4C80" w:rsidP="00BE4C80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BE4C80">
              <w:rPr>
                <w:rFonts w:asciiTheme="minorHAnsi" w:hAnsiTheme="minorHAnsi" w:cstheme="minorHAnsi"/>
                <w:b/>
              </w:rPr>
              <w:t>Monitor</w:t>
            </w:r>
          </w:p>
        </w:tc>
        <w:tc>
          <w:tcPr>
            <w:tcW w:w="1710" w:type="dxa"/>
            <w:vAlign w:val="center"/>
          </w:tcPr>
          <w:p w14:paraId="43B01290" w14:textId="3A478F4E" w:rsidR="00BE4C80" w:rsidRPr="00E1466B" w:rsidRDefault="00BE4C80" w:rsidP="00BE4C80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  <w:r w:rsidRPr="00BE4C80">
              <w:rPr>
                <w:rFonts w:asciiTheme="minorHAnsi" w:hAnsiTheme="minorHAnsi" w:cstheme="minorHAnsi"/>
                <w:bCs/>
              </w:rPr>
              <w:t>22 (21.5″ viewable</w:t>
            </w:r>
            <w:r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1530" w:type="dxa"/>
            <w:vAlign w:val="center"/>
          </w:tcPr>
          <w:p w14:paraId="54C4F3CE" w14:textId="77777777" w:rsidR="00BE4C80" w:rsidRPr="00E1466B" w:rsidRDefault="00BE4C80" w:rsidP="00BE4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vAlign w:val="center"/>
          </w:tcPr>
          <w:p w14:paraId="1B48F389" w14:textId="77777777" w:rsidR="00BE4C80" w:rsidRPr="00E1466B" w:rsidRDefault="00BE4C80" w:rsidP="00BE4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  <w:vAlign w:val="center"/>
          </w:tcPr>
          <w:p w14:paraId="22CA0958" w14:textId="726FAF81" w:rsidR="00BE4C80" w:rsidRPr="00E1466B" w:rsidRDefault="00BE4C80" w:rsidP="00BE4C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 Years</w:t>
            </w:r>
          </w:p>
        </w:tc>
        <w:tc>
          <w:tcPr>
            <w:tcW w:w="2723" w:type="dxa"/>
            <w:vAlign w:val="center"/>
          </w:tcPr>
          <w:p w14:paraId="3BD530D6" w14:textId="77777777" w:rsidR="00BE4C80" w:rsidRPr="00E1466B" w:rsidRDefault="00BE4C80" w:rsidP="00BE4C8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E0169" w:rsidRPr="00E1466B" w14:paraId="1DF21F19" w14:textId="77777777" w:rsidTr="00BE4C80">
        <w:trPr>
          <w:trHeight w:val="575"/>
        </w:trPr>
        <w:tc>
          <w:tcPr>
            <w:tcW w:w="7020" w:type="dxa"/>
            <w:gridSpan w:val="5"/>
            <w:vAlign w:val="center"/>
          </w:tcPr>
          <w:p w14:paraId="37E63075" w14:textId="49CDBCBE" w:rsidR="007E0169" w:rsidRPr="007E0169" w:rsidRDefault="007E0169" w:rsidP="00A80D30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7E0169">
              <w:rPr>
                <w:rFonts w:asciiTheme="minorHAnsi" w:hAnsiTheme="minorHAnsi" w:cstheme="minorHAnsi"/>
                <w:b/>
              </w:rPr>
              <w:t xml:space="preserve">Total Cost: Monitor </w:t>
            </w:r>
            <w:r w:rsidRPr="00A44B09">
              <w:rPr>
                <w:rFonts w:asciiTheme="minorHAnsi" w:hAnsiTheme="minorHAnsi" w:cstheme="minorHAnsi"/>
                <w:b/>
              </w:rPr>
              <w:t xml:space="preserve">in BDT </w:t>
            </w:r>
            <w:r w:rsidRPr="00E1466B">
              <w:rPr>
                <w:rFonts w:asciiTheme="minorHAnsi" w:hAnsiTheme="minorHAnsi" w:cstheme="minorHAnsi"/>
                <w:b/>
              </w:rPr>
              <w:t>(including Duties, VAT &amp; Taxes)</w:t>
            </w:r>
          </w:p>
        </w:tc>
        <w:tc>
          <w:tcPr>
            <w:tcW w:w="2723" w:type="dxa"/>
          </w:tcPr>
          <w:p w14:paraId="14DDD99D" w14:textId="77777777" w:rsidR="007E0169" w:rsidRPr="00E1466B" w:rsidRDefault="007E0169" w:rsidP="007E0169">
            <w:pPr>
              <w:rPr>
                <w:rFonts w:asciiTheme="minorHAnsi" w:hAnsiTheme="minorHAnsi" w:cstheme="minorHAnsi"/>
              </w:rPr>
            </w:pPr>
          </w:p>
        </w:tc>
      </w:tr>
    </w:tbl>
    <w:p w14:paraId="6C9FCB5C" w14:textId="77777777" w:rsidR="008310B5" w:rsidRDefault="00600F63" w:rsidP="001F4A2E">
      <w:p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***Detail Specification must be shared with the commercial offer.</w:t>
      </w:r>
    </w:p>
    <w:p w14:paraId="3145CC73" w14:textId="77777777" w:rsidR="00FD29B3" w:rsidRPr="001F4A2E" w:rsidRDefault="00FD29B3" w:rsidP="001F4A2E">
      <w:pPr>
        <w:rPr>
          <w:rFonts w:asciiTheme="minorHAnsi" w:hAnsiTheme="minorHAnsi" w:cstheme="minorHAnsi"/>
          <w:i/>
        </w:rPr>
      </w:pPr>
    </w:p>
    <w:tbl>
      <w:tblPr>
        <w:tblStyle w:val="TableGrid"/>
        <w:tblW w:w="5195" w:type="pct"/>
        <w:tblLook w:val="04A0" w:firstRow="1" w:lastRow="0" w:firstColumn="1" w:lastColumn="0" w:noHBand="0" w:noVBand="1"/>
      </w:tblPr>
      <w:tblGrid>
        <w:gridCol w:w="973"/>
        <w:gridCol w:w="1451"/>
        <w:gridCol w:w="1170"/>
        <w:gridCol w:w="1172"/>
        <w:gridCol w:w="1442"/>
        <w:gridCol w:w="1529"/>
        <w:gridCol w:w="1978"/>
      </w:tblGrid>
      <w:tr w:rsidR="00FD29B3" w:rsidRPr="009338E3" w14:paraId="1F919719" w14:textId="61585BFF" w:rsidTr="00FD29B3">
        <w:trPr>
          <w:trHeight w:val="575"/>
        </w:trPr>
        <w:tc>
          <w:tcPr>
            <w:tcW w:w="501" w:type="pct"/>
            <w:vAlign w:val="center"/>
          </w:tcPr>
          <w:p w14:paraId="205D7585" w14:textId="77777777" w:rsidR="00FD29B3" w:rsidRPr="00E1466B" w:rsidRDefault="00FD29B3" w:rsidP="00115B7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1466B">
              <w:rPr>
                <w:rFonts w:asciiTheme="minorHAnsi" w:hAnsiTheme="minorHAnsi" w:cstheme="minorHAnsi"/>
                <w:b/>
              </w:rPr>
              <w:t>Item</w:t>
            </w:r>
          </w:p>
        </w:tc>
        <w:tc>
          <w:tcPr>
            <w:tcW w:w="747" w:type="pct"/>
            <w:vAlign w:val="center"/>
          </w:tcPr>
          <w:p w14:paraId="3C7226FD" w14:textId="77777777" w:rsidR="00FD29B3" w:rsidRPr="00E1466B" w:rsidRDefault="00FD29B3" w:rsidP="00115B7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1466B">
              <w:rPr>
                <w:rFonts w:asciiTheme="minorHAnsi" w:hAnsiTheme="minorHAnsi" w:cstheme="minorHAnsi"/>
                <w:b/>
              </w:rPr>
              <w:t>Item Description</w:t>
            </w:r>
          </w:p>
        </w:tc>
        <w:tc>
          <w:tcPr>
            <w:tcW w:w="602" w:type="pct"/>
            <w:vAlign w:val="center"/>
          </w:tcPr>
          <w:p w14:paraId="024E902E" w14:textId="77777777" w:rsidR="00FD29B3" w:rsidRPr="009338E3" w:rsidRDefault="00FD29B3" w:rsidP="00115B7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338E3">
              <w:rPr>
                <w:rFonts w:asciiTheme="minorHAnsi" w:hAnsiTheme="minorHAnsi" w:cstheme="minorHAnsi"/>
                <w:b/>
              </w:rPr>
              <w:t>Brand</w:t>
            </w:r>
          </w:p>
        </w:tc>
        <w:tc>
          <w:tcPr>
            <w:tcW w:w="603" w:type="pct"/>
            <w:vAlign w:val="center"/>
          </w:tcPr>
          <w:p w14:paraId="1AFDE724" w14:textId="77777777" w:rsidR="00FD29B3" w:rsidRPr="009338E3" w:rsidRDefault="00FD29B3" w:rsidP="00115B7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338E3">
              <w:rPr>
                <w:rFonts w:asciiTheme="minorHAnsi" w:hAnsiTheme="minorHAnsi" w:cstheme="minorHAnsi"/>
                <w:b/>
              </w:rPr>
              <w:t xml:space="preserve">Model and </w:t>
            </w:r>
            <w:proofErr w:type="gramStart"/>
            <w:r w:rsidRPr="009338E3">
              <w:rPr>
                <w:rFonts w:asciiTheme="minorHAnsi" w:hAnsiTheme="minorHAnsi" w:cstheme="minorHAnsi"/>
                <w:b/>
              </w:rPr>
              <w:t>Type</w:t>
            </w:r>
            <w:proofErr w:type="gramEnd"/>
          </w:p>
        </w:tc>
        <w:tc>
          <w:tcPr>
            <w:tcW w:w="742" w:type="pct"/>
            <w:vAlign w:val="center"/>
          </w:tcPr>
          <w:p w14:paraId="19990CED" w14:textId="77777777" w:rsidR="00FD29B3" w:rsidRPr="009338E3" w:rsidRDefault="00FD29B3" w:rsidP="00115B7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Warranty</w:t>
            </w:r>
          </w:p>
        </w:tc>
        <w:tc>
          <w:tcPr>
            <w:tcW w:w="787" w:type="pct"/>
          </w:tcPr>
          <w:p w14:paraId="4DFA1D4A" w14:textId="7223B88F" w:rsidR="00FD29B3" w:rsidRDefault="00FD29B3" w:rsidP="00115B7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Ready stock Quantity</w:t>
            </w:r>
          </w:p>
        </w:tc>
        <w:tc>
          <w:tcPr>
            <w:tcW w:w="1018" w:type="pct"/>
          </w:tcPr>
          <w:p w14:paraId="15CE3DF9" w14:textId="6A198C20" w:rsidR="00FD29B3" w:rsidRDefault="00FD29B3" w:rsidP="00115B76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Derlivery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lead time after ready stock</w:t>
            </w:r>
          </w:p>
        </w:tc>
      </w:tr>
      <w:tr w:rsidR="00FD29B3" w:rsidRPr="00E1466B" w14:paraId="712028DC" w14:textId="242C485C" w:rsidTr="00FD29B3">
        <w:trPr>
          <w:trHeight w:val="575"/>
        </w:trPr>
        <w:tc>
          <w:tcPr>
            <w:tcW w:w="501" w:type="pct"/>
            <w:vAlign w:val="center"/>
          </w:tcPr>
          <w:p w14:paraId="2F5E59FF" w14:textId="77777777" w:rsidR="00FD29B3" w:rsidRDefault="00FD29B3" w:rsidP="00115B7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BE4C80">
              <w:rPr>
                <w:rFonts w:asciiTheme="minorHAnsi" w:hAnsiTheme="minorHAnsi" w:cstheme="minorHAnsi"/>
                <w:b/>
              </w:rPr>
              <w:t>Monitor</w:t>
            </w:r>
          </w:p>
        </w:tc>
        <w:tc>
          <w:tcPr>
            <w:tcW w:w="747" w:type="pct"/>
            <w:vAlign w:val="center"/>
          </w:tcPr>
          <w:p w14:paraId="51AF6327" w14:textId="77777777" w:rsidR="00FD29B3" w:rsidRPr="00E1466B" w:rsidRDefault="00FD29B3" w:rsidP="00115B76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</w:rPr>
            </w:pPr>
            <w:r w:rsidRPr="00BE4C80">
              <w:rPr>
                <w:rFonts w:asciiTheme="minorHAnsi" w:hAnsiTheme="minorHAnsi" w:cstheme="minorHAnsi"/>
                <w:bCs/>
              </w:rPr>
              <w:t>22 (21.5″ viewable</w:t>
            </w:r>
            <w:r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602" w:type="pct"/>
            <w:vAlign w:val="center"/>
          </w:tcPr>
          <w:p w14:paraId="507BAF00" w14:textId="77777777" w:rsidR="00FD29B3" w:rsidRPr="00E1466B" w:rsidRDefault="00FD29B3" w:rsidP="00115B7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03" w:type="pct"/>
            <w:vAlign w:val="center"/>
          </w:tcPr>
          <w:p w14:paraId="33F5790E" w14:textId="77777777" w:rsidR="00FD29B3" w:rsidRPr="00E1466B" w:rsidRDefault="00FD29B3" w:rsidP="00115B7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42" w:type="pct"/>
            <w:vAlign w:val="center"/>
          </w:tcPr>
          <w:p w14:paraId="6B31D0B2" w14:textId="77777777" w:rsidR="00FD29B3" w:rsidRPr="00E1466B" w:rsidRDefault="00FD29B3" w:rsidP="00115B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 Years</w:t>
            </w:r>
          </w:p>
        </w:tc>
        <w:tc>
          <w:tcPr>
            <w:tcW w:w="787" w:type="pct"/>
          </w:tcPr>
          <w:p w14:paraId="0760BC0F" w14:textId="77777777" w:rsidR="00FD29B3" w:rsidRDefault="00FD29B3" w:rsidP="00115B7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18" w:type="pct"/>
          </w:tcPr>
          <w:p w14:paraId="51E0AF29" w14:textId="0F428E7B" w:rsidR="00FD29B3" w:rsidRDefault="00FD29B3" w:rsidP="00115B7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2882C26" w14:textId="77777777" w:rsidR="00FD29B3" w:rsidRDefault="00FD29B3" w:rsidP="00387E64">
      <w:pPr>
        <w:rPr>
          <w:rFonts w:asciiTheme="minorHAnsi" w:hAnsiTheme="minorHAnsi" w:cstheme="minorHAnsi"/>
          <w:b/>
        </w:rPr>
      </w:pPr>
    </w:p>
    <w:p w14:paraId="23000B69" w14:textId="77777777"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Bidder shall clearly mention the following:</w:t>
      </w:r>
    </w:p>
    <w:p w14:paraId="53C28A45" w14:textId="77777777"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VAT</w:t>
      </w:r>
      <w:r w:rsidR="00A44902" w:rsidRPr="00E1466B">
        <w:rPr>
          <w:rFonts w:asciiTheme="minorHAnsi" w:hAnsiTheme="minorHAnsi" w:cstheme="minorHAnsi"/>
          <w:b/>
        </w:rPr>
        <w:t>,</w:t>
      </w:r>
      <w:r w:rsidRPr="00E1466B">
        <w:rPr>
          <w:rFonts w:asciiTheme="minorHAnsi" w:hAnsiTheme="minorHAnsi" w:cstheme="minorHAnsi"/>
          <w:b/>
        </w:rPr>
        <w:t xml:space="preserve"> Taxes</w:t>
      </w:r>
      <w:r w:rsidR="00A44902" w:rsidRPr="00E1466B">
        <w:rPr>
          <w:rFonts w:asciiTheme="minorHAnsi" w:hAnsiTheme="minorHAnsi" w:cstheme="minorHAnsi"/>
          <w:b/>
        </w:rPr>
        <w:t xml:space="preserve"> &amp; Duties</w:t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  <w:t>:</w:t>
      </w:r>
      <w:r w:rsidR="002F121B" w:rsidRPr="00E1466B">
        <w:rPr>
          <w:rFonts w:asciiTheme="minorHAnsi" w:hAnsiTheme="minorHAnsi" w:cstheme="minorHAnsi"/>
          <w:b/>
        </w:rPr>
        <w:t xml:space="preserve"> </w:t>
      </w:r>
      <w:r w:rsidR="002F121B" w:rsidRPr="00E1466B">
        <w:rPr>
          <w:rFonts w:asciiTheme="minorHAnsi" w:hAnsiTheme="minorHAnsi" w:cstheme="minorHAnsi"/>
        </w:rPr>
        <w:t>included</w:t>
      </w:r>
    </w:p>
    <w:p w14:paraId="693F4BB6" w14:textId="77777777" w:rsidR="00387E64" w:rsidRDefault="00387E64" w:rsidP="00387E64">
      <w:pPr>
        <w:rPr>
          <w:rFonts w:asciiTheme="minorHAnsi" w:hAnsiTheme="minorHAnsi" w:cstheme="minorHAnsi"/>
          <w:color w:val="000000"/>
        </w:rPr>
      </w:pPr>
      <w:r w:rsidRPr="00E1466B">
        <w:rPr>
          <w:rFonts w:asciiTheme="minorHAnsi" w:hAnsiTheme="minorHAnsi" w:cstheme="minorHAnsi"/>
          <w:b/>
          <w:color w:val="000000"/>
        </w:rPr>
        <w:t>D</w:t>
      </w:r>
      <w:r w:rsidR="00395DFE">
        <w:rPr>
          <w:rFonts w:asciiTheme="minorHAnsi" w:hAnsiTheme="minorHAnsi" w:cstheme="minorHAnsi"/>
          <w:b/>
          <w:color w:val="000000"/>
        </w:rPr>
        <w:t>elivery Lead Time</w:t>
      </w:r>
      <w:r w:rsidR="00395DFE">
        <w:rPr>
          <w:rFonts w:asciiTheme="minorHAnsi" w:hAnsiTheme="minorHAnsi" w:cstheme="minorHAnsi"/>
          <w:b/>
          <w:color w:val="000000"/>
        </w:rPr>
        <w:tab/>
      </w:r>
      <w:r w:rsidR="00395DFE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ab/>
      </w:r>
      <w:r w:rsidR="00225F22" w:rsidRPr="00225F22">
        <w:rPr>
          <w:rFonts w:asciiTheme="minorHAnsi" w:hAnsiTheme="minorHAnsi" w:cstheme="minorHAnsi"/>
          <w:color w:val="000000"/>
        </w:rPr>
        <w:tab/>
      </w:r>
      <w:r w:rsidRPr="00225F22">
        <w:rPr>
          <w:rFonts w:asciiTheme="minorHAnsi" w:hAnsiTheme="minorHAnsi" w:cstheme="minorHAnsi"/>
          <w:color w:val="000000"/>
        </w:rPr>
        <w:t>:</w:t>
      </w:r>
      <w:r w:rsidR="00225F22" w:rsidRPr="00225F22">
        <w:rPr>
          <w:rFonts w:asciiTheme="minorHAnsi" w:hAnsiTheme="minorHAnsi" w:cstheme="minorHAnsi"/>
          <w:color w:val="000000"/>
        </w:rPr>
        <w:t xml:space="preserve"> ………………. Working days from PO issuance date</w:t>
      </w:r>
    </w:p>
    <w:p w14:paraId="3C486C5E" w14:textId="77777777"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  <w:color w:val="000000"/>
        </w:rPr>
        <w:t>Warranty Period</w:t>
      </w:r>
      <w:r w:rsidR="000920C0" w:rsidRPr="00E1466B">
        <w:rPr>
          <w:rFonts w:asciiTheme="minorHAnsi" w:hAnsiTheme="minorHAnsi" w:cstheme="minorHAnsi"/>
          <w:b/>
          <w:color w:val="000000"/>
        </w:rPr>
        <w:tab/>
      </w:r>
      <w:r w:rsidR="000920C0" w:rsidRPr="00E1466B">
        <w:rPr>
          <w:rFonts w:asciiTheme="minorHAnsi" w:hAnsiTheme="minorHAnsi" w:cstheme="minorHAnsi"/>
          <w:b/>
          <w:color w:val="000000"/>
        </w:rPr>
        <w:tab/>
      </w:r>
      <w:r w:rsidR="000920C0" w:rsidRPr="00E1466B">
        <w:rPr>
          <w:rFonts w:asciiTheme="minorHAnsi" w:hAnsiTheme="minorHAnsi" w:cstheme="minorHAnsi"/>
          <w:b/>
          <w:color w:val="000000"/>
        </w:rPr>
        <w:tab/>
      </w:r>
      <w:r w:rsidR="00F60EFE"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>:</w:t>
      </w:r>
      <w:r w:rsidR="00FF44EA" w:rsidRPr="00E1466B">
        <w:rPr>
          <w:rFonts w:asciiTheme="minorHAnsi" w:hAnsiTheme="minorHAnsi" w:cstheme="minorHAnsi"/>
          <w:b/>
          <w:color w:val="000000"/>
        </w:rPr>
        <w:t xml:space="preserve"> </w:t>
      </w:r>
      <w:r w:rsidR="00FF44EA" w:rsidRPr="00E1466B">
        <w:rPr>
          <w:rFonts w:asciiTheme="minorHAnsi" w:hAnsiTheme="minorHAnsi" w:cstheme="minorHAnsi"/>
          <w:color w:val="000000"/>
        </w:rPr>
        <w:t>0</w:t>
      </w:r>
      <w:r w:rsidR="00395DFE">
        <w:rPr>
          <w:rFonts w:asciiTheme="minorHAnsi" w:hAnsiTheme="minorHAnsi" w:cstheme="minorHAnsi"/>
          <w:color w:val="000000"/>
        </w:rPr>
        <w:t>3</w:t>
      </w:r>
      <w:r w:rsidR="00FF44EA" w:rsidRPr="00E1466B">
        <w:rPr>
          <w:rFonts w:asciiTheme="minorHAnsi" w:hAnsiTheme="minorHAnsi" w:cstheme="minorHAnsi"/>
          <w:color w:val="000000"/>
        </w:rPr>
        <w:t xml:space="preserve"> year</w:t>
      </w:r>
      <w:r w:rsidR="00B610B3">
        <w:rPr>
          <w:rFonts w:asciiTheme="minorHAnsi" w:hAnsiTheme="minorHAnsi" w:cstheme="minorHAnsi"/>
          <w:color w:val="000000"/>
        </w:rPr>
        <w:t>s</w:t>
      </w:r>
    </w:p>
    <w:p w14:paraId="41723787" w14:textId="77777777"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  <w:color w:val="000000"/>
        </w:rPr>
        <w:t>Offer Validity</w:t>
      </w:r>
      <w:r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ab/>
      </w:r>
      <w:r w:rsidR="00F60EFE" w:rsidRPr="00E1466B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>:</w:t>
      </w:r>
      <w:r w:rsidR="002F121B" w:rsidRPr="00E1466B">
        <w:rPr>
          <w:rFonts w:asciiTheme="minorHAnsi" w:hAnsiTheme="minorHAnsi" w:cstheme="minorHAnsi"/>
          <w:b/>
          <w:color w:val="000000"/>
        </w:rPr>
        <w:t xml:space="preserve"> </w:t>
      </w:r>
      <w:r w:rsidR="001360C8" w:rsidRPr="001360C8">
        <w:rPr>
          <w:rFonts w:asciiTheme="minorHAnsi" w:hAnsiTheme="minorHAnsi" w:cstheme="minorHAnsi"/>
          <w:color w:val="000000"/>
        </w:rPr>
        <w:t>365 days</w:t>
      </w:r>
    </w:p>
    <w:p w14:paraId="55C906AA" w14:textId="77777777" w:rsidR="00387E64" w:rsidRPr="00E1466B" w:rsidRDefault="00387E64" w:rsidP="006C7D5C">
      <w:pPr>
        <w:jc w:val="center"/>
        <w:rPr>
          <w:rFonts w:asciiTheme="minorHAnsi" w:hAnsiTheme="minorHAnsi" w:cstheme="minorHAnsi"/>
          <w:b/>
        </w:rPr>
      </w:pPr>
    </w:p>
    <w:p w14:paraId="1C1192AF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Payment Currency:</w:t>
      </w:r>
    </w:p>
    <w:p w14:paraId="6934FEC4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Payment will be made</w:t>
      </w:r>
      <w:r w:rsidR="00CF4721">
        <w:rPr>
          <w:rFonts w:asciiTheme="minorHAnsi" w:hAnsiTheme="minorHAnsi" w:cstheme="minorHAnsi"/>
        </w:rPr>
        <w:t xml:space="preserve"> </w:t>
      </w:r>
      <w:proofErr w:type="spellStart"/>
      <w:r w:rsidR="00CF4721">
        <w:rPr>
          <w:rFonts w:asciiTheme="minorHAnsi" w:hAnsiTheme="minorHAnsi" w:cstheme="minorHAnsi"/>
        </w:rPr>
        <w:t>with in</w:t>
      </w:r>
      <w:proofErr w:type="spellEnd"/>
      <w:r w:rsidR="00CF4721">
        <w:rPr>
          <w:rFonts w:asciiTheme="minorHAnsi" w:hAnsiTheme="minorHAnsi" w:cstheme="minorHAnsi"/>
        </w:rPr>
        <w:t xml:space="preserve"> 30 days</w:t>
      </w:r>
      <w:r w:rsidRPr="00E1466B">
        <w:rPr>
          <w:rFonts w:asciiTheme="minorHAnsi" w:hAnsiTheme="minorHAnsi" w:cstheme="minorHAnsi"/>
        </w:rPr>
        <w:t xml:space="preserve"> in local currency (in BDT) to the local agent/partner of the awarded overseas bidder</w:t>
      </w:r>
      <w:r w:rsidR="003B6081" w:rsidRPr="00E1466B">
        <w:rPr>
          <w:rFonts w:asciiTheme="minorHAnsi" w:hAnsiTheme="minorHAnsi" w:cstheme="minorHAnsi"/>
        </w:rPr>
        <w:t xml:space="preserve"> (preferable)</w:t>
      </w:r>
      <w:r w:rsidRPr="00E1466B">
        <w:rPr>
          <w:rFonts w:asciiTheme="minorHAnsi" w:hAnsiTheme="minorHAnsi" w:cstheme="minorHAnsi"/>
        </w:rPr>
        <w:t xml:space="preserve">. </w:t>
      </w:r>
      <w:r w:rsidR="003C78F7">
        <w:rPr>
          <w:rFonts w:asciiTheme="minorHAnsi" w:hAnsiTheme="minorHAnsi" w:cstheme="minorHAnsi"/>
        </w:rPr>
        <w:t xml:space="preserve">In case of foreign </w:t>
      </w:r>
      <w:r w:rsidR="009D70EF">
        <w:rPr>
          <w:rFonts w:asciiTheme="minorHAnsi" w:hAnsiTheme="minorHAnsi" w:cstheme="minorHAnsi"/>
        </w:rPr>
        <w:t>Vendor</w:t>
      </w:r>
      <w:r w:rsidR="003C78F7">
        <w:rPr>
          <w:rFonts w:asciiTheme="minorHAnsi" w:hAnsiTheme="minorHAnsi" w:cstheme="minorHAnsi"/>
        </w:rPr>
        <w:t>, payment will be made through bank transfer /remittance upon getting regulat</w:t>
      </w:r>
      <w:r w:rsidR="0093637D">
        <w:rPr>
          <w:rFonts w:asciiTheme="minorHAnsi" w:hAnsiTheme="minorHAnsi" w:cstheme="minorHAnsi"/>
        </w:rPr>
        <w:t>ory</w:t>
      </w:r>
      <w:r w:rsidR="003C78F7">
        <w:rPr>
          <w:rFonts w:asciiTheme="minorHAnsi" w:hAnsiTheme="minorHAnsi" w:cstheme="minorHAnsi"/>
        </w:rPr>
        <w:t xml:space="preserve">/Central bank’s permission. </w:t>
      </w:r>
      <w:r w:rsidRPr="00E1466B">
        <w:rPr>
          <w:rFonts w:asciiTheme="minorHAnsi" w:hAnsiTheme="minorHAnsi" w:cstheme="minorHAnsi"/>
        </w:rPr>
        <w:t xml:space="preserve"> </w:t>
      </w:r>
    </w:p>
    <w:p w14:paraId="311E9213" w14:textId="77777777" w:rsidR="003C3D29" w:rsidRPr="00E1466B" w:rsidRDefault="003C3D29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</w:p>
    <w:p w14:paraId="7CD6B9D1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Penalty:</w:t>
      </w:r>
    </w:p>
    <w:p w14:paraId="54A37BBD" w14:textId="613EC3A8" w:rsidR="000920C0" w:rsidRPr="00E1466B" w:rsidRDefault="00BE4C8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Monitor</w:t>
      </w:r>
      <w:r w:rsidR="00C270DA">
        <w:rPr>
          <w:rFonts w:asciiTheme="minorHAnsi" w:hAnsiTheme="minorHAnsi" w:cstheme="minorHAnsi"/>
          <w:color w:val="000000"/>
        </w:rPr>
        <w:t xml:space="preserve"> </w:t>
      </w:r>
      <w:r w:rsidR="003C3D29" w:rsidRPr="00E1466B">
        <w:rPr>
          <w:rFonts w:asciiTheme="minorHAnsi" w:hAnsiTheme="minorHAnsi" w:cstheme="minorHAnsi"/>
          <w:color w:val="000000"/>
        </w:rPr>
        <w:t xml:space="preserve">should be delivered within the agreed </w:t>
      </w:r>
      <w:proofErr w:type="gramStart"/>
      <w:r w:rsidR="003C3D29" w:rsidRPr="00E1466B">
        <w:rPr>
          <w:rFonts w:asciiTheme="minorHAnsi" w:hAnsiTheme="minorHAnsi" w:cstheme="minorHAnsi"/>
          <w:color w:val="000000"/>
        </w:rPr>
        <w:t>time line</w:t>
      </w:r>
      <w:proofErr w:type="gramEnd"/>
      <w:r w:rsidR="000920C0" w:rsidRPr="00E1466B">
        <w:rPr>
          <w:rFonts w:asciiTheme="minorHAnsi" w:hAnsiTheme="minorHAnsi" w:cstheme="minorHAnsi"/>
          <w:color w:val="000000"/>
        </w:rPr>
        <w:t xml:space="preserve">. If delayed, bank is entitled to charge a penalty @ 0.05% of Purchase Order/Contract value per </w:t>
      </w:r>
      <w:r w:rsidR="00AA0061">
        <w:rPr>
          <w:rFonts w:asciiTheme="minorHAnsi" w:hAnsiTheme="minorHAnsi" w:cstheme="minorHAnsi"/>
          <w:color w:val="000000"/>
        </w:rPr>
        <w:t xml:space="preserve">calendar </w:t>
      </w:r>
      <w:r w:rsidR="000920C0" w:rsidRPr="00E1466B">
        <w:rPr>
          <w:rFonts w:asciiTheme="minorHAnsi" w:hAnsiTheme="minorHAnsi" w:cstheme="minorHAnsi"/>
          <w:color w:val="000000"/>
        </w:rPr>
        <w:t>day basis subject to a m</w:t>
      </w:r>
      <w:r w:rsidR="00600F63">
        <w:rPr>
          <w:rFonts w:asciiTheme="minorHAnsi" w:hAnsiTheme="minorHAnsi" w:cstheme="minorHAnsi"/>
          <w:color w:val="000000"/>
        </w:rPr>
        <w:t>aximum ceiling of 10</w:t>
      </w:r>
      <w:r w:rsidR="000920C0" w:rsidRPr="00E1466B">
        <w:rPr>
          <w:rFonts w:asciiTheme="minorHAnsi" w:hAnsiTheme="minorHAnsi" w:cstheme="minorHAnsi"/>
          <w:color w:val="000000"/>
        </w:rPr>
        <w:t xml:space="preserve">% of the Purchase Order/Contract value or will lead to cancellation of the purchase order itself. </w:t>
      </w:r>
      <w:proofErr w:type="gramStart"/>
      <w:r w:rsidR="000920C0" w:rsidRPr="00E1466B">
        <w:rPr>
          <w:rFonts w:asciiTheme="minorHAnsi" w:hAnsiTheme="minorHAnsi" w:cstheme="minorHAnsi"/>
          <w:color w:val="000000"/>
        </w:rPr>
        <w:t>However</w:t>
      </w:r>
      <w:proofErr w:type="gramEnd"/>
      <w:r w:rsidR="000920C0" w:rsidRPr="00E1466B">
        <w:rPr>
          <w:rFonts w:asciiTheme="minorHAnsi" w:hAnsiTheme="minorHAnsi" w:cstheme="minorHAnsi"/>
          <w:color w:val="000000"/>
        </w:rPr>
        <w:t xml:space="preserve"> the VENDOR shall make all endeavors to deliver all items before the date.</w:t>
      </w:r>
    </w:p>
    <w:p w14:paraId="1ECEE265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01D00347" w14:textId="77777777" w:rsidR="003D5970" w:rsidRPr="00367E38" w:rsidRDefault="003D5970" w:rsidP="003D5970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  <w:r w:rsidRPr="00367E38"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  <w:lastRenderedPageBreak/>
        <w:t>Eligibility Criteria</w:t>
      </w:r>
    </w:p>
    <w:p w14:paraId="241A7251" w14:textId="77777777" w:rsidR="00020AF8" w:rsidRPr="00E1466B" w:rsidRDefault="00074AFE" w:rsidP="003D5970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 w:rsidRPr="00367E38">
        <w:rPr>
          <w:rFonts w:asciiTheme="minorHAnsi" w:eastAsia="Times New Roman" w:hAnsiTheme="minorHAnsi" w:cstheme="minorHAnsi"/>
          <w:color w:val="000000"/>
        </w:rPr>
        <w:t xml:space="preserve">Bidder shall submit require supporting documents as a proof of eligibility criteria as mention in </w:t>
      </w:r>
      <w:r w:rsidR="00367E38" w:rsidRPr="00367E38">
        <w:rPr>
          <w:rFonts w:asciiTheme="minorHAnsi" w:eastAsia="Times New Roman" w:hAnsiTheme="minorHAnsi" w:cstheme="minorHAnsi"/>
          <w:color w:val="000000"/>
        </w:rPr>
        <w:t xml:space="preserve">SL No. 1 of </w:t>
      </w:r>
      <w:r w:rsidRPr="00367E38">
        <w:rPr>
          <w:rFonts w:asciiTheme="minorHAnsi" w:eastAsia="Times New Roman" w:hAnsiTheme="minorHAnsi" w:cstheme="minorHAnsi"/>
          <w:color w:val="000000"/>
        </w:rPr>
        <w:t>Annex</w:t>
      </w:r>
      <w:r w:rsidR="00367E38" w:rsidRPr="00367E38">
        <w:rPr>
          <w:rFonts w:asciiTheme="minorHAnsi" w:eastAsia="Times New Roman" w:hAnsiTheme="minorHAnsi" w:cstheme="minorHAnsi"/>
          <w:color w:val="000000"/>
        </w:rPr>
        <w:t>ure –</w:t>
      </w:r>
      <w:r w:rsidRPr="00367E38">
        <w:rPr>
          <w:rFonts w:asciiTheme="minorHAnsi" w:eastAsia="Times New Roman" w:hAnsiTheme="minorHAnsi" w:cstheme="minorHAnsi"/>
          <w:color w:val="000000"/>
        </w:rPr>
        <w:t>I</w:t>
      </w:r>
      <w:r w:rsidR="00367E38" w:rsidRPr="00367E38">
        <w:rPr>
          <w:rFonts w:asciiTheme="minorHAnsi" w:eastAsia="Times New Roman" w:hAnsiTheme="minorHAnsi" w:cstheme="minorHAnsi"/>
          <w:color w:val="000000"/>
        </w:rPr>
        <w:t>: Instruction to the bidder</w:t>
      </w:r>
      <w:r w:rsidRPr="00367E38">
        <w:rPr>
          <w:rFonts w:asciiTheme="minorHAnsi" w:eastAsia="Times New Roman" w:hAnsiTheme="minorHAnsi" w:cstheme="minorHAnsi"/>
          <w:color w:val="000000"/>
        </w:rPr>
        <w:t>.</w:t>
      </w:r>
    </w:p>
    <w:p w14:paraId="25A057C2" w14:textId="77777777"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13537F27" w14:textId="77777777" w:rsidR="009C6982" w:rsidRPr="00E1466B" w:rsidRDefault="009C6982" w:rsidP="009C6982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  <w:r w:rsidRPr="00E1466B"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  <w:t>Warranty &amp; Annual Maintenance</w:t>
      </w:r>
    </w:p>
    <w:p w14:paraId="0541AE33" w14:textId="33FF666D"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 w:rsidRPr="00E1466B">
        <w:rPr>
          <w:rFonts w:asciiTheme="minorHAnsi" w:eastAsia="Times New Roman" w:hAnsiTheme="minorHAnsi" w:cstheme="minorHAnsi"/>
          <w:color w:val="000000"/>
        </w:rPr>
        <w:t xml:space="preserve">The warranty period for the </w:t>
      </w:r>
      <w:r w:rsidR="00BE4C80">
        <w:rPr>
          <w:rFonts w:asciiTheme="minorHAnsi" w:hAnsiTheme="minorHAnsi" w:cstheme="minorHAnsi"/>
          <w:color w:val="000000"/>
        </w:rPr>
        <w:t xml:space="preserve">Monitor </w:t>
      </w:r>
      <w:r w:rsidRPr="00E1466B">
        <w:rPr>
          <w:rFonts w:asciiTheme="minorHAnsi" w:eastAsia="Times New Roman" w:hAnsiTheme="minorHAnsi" w:cstheme="minorHAnsi"/>
          <w:color w:val="000000"/>
        </w:rPr>
        <w:t>shall be at least for the period of 0</w:t>
      </w:r>
      <w:r w:rsidR="00AA0061">
        <w:rPr>
          <w:rFonts w:asciiTheme="minorHAnsi" w:eastAsia="Times New Roman" w:hAnsiTheme="minorHAnsi" w:cstheme="minorHAnsi"/>
          <w:color w:val="000000"/>
        </w:rPr>
        <w:t>3</w:t>
      </w:r>
      <w:r w:rsidRPr="00E1466B">
        <w:rPr>
          <w:rFonts w:asciiTheme="minorHAnsi" w:eastAsia="Times New Roman" w:hAnsiTheme="minorHAnsi" w:cstheme="minorHAnsi"/>
          <w:color w:val="000000"/>
        </w:rPr>
        <w:t xml:space="preserve"> (</w:t>
      </w:r>
      <w:r w:rsidR="00AA0061">
        <w:rPr>
          <w:rFonts w:asciiTheme="minorHAnsi" w:eastAsia="Times New Roman" w:hAnsiTheme="minorHAnsi" w:cstheme="minorHAnsi"/>
          <w:color w:val="000000"/>
        </w:rPr>
        <w:t>Three</w:t>
      </w:r>
      <w:r w:rsidRPr="00E1466B">
        <w:rPr>
          <w:rFonts w:asciiTheme="minorHAnsi" w:eastAsia="Times New Roman" w:hAnsiTheme="minorHAnsi" w:cstheme="minorHAnsi"/>
          <w:color w:val="000000"/>
        </w:rPr>
        <w:t>) year</w:t>
      </w:r>
      <w:r w:rsidR="00AA0061">
        <w:rPr>
          <w:rFonts w:asciiTheme="minorHAnsi" w:eastAsia="Times New Roman" w:hAnsiTheme="minorHAnsi" w:cstheme="minorHAnsi"/>
          <w:color w:val="000000"/>
        </w:rPr>
        <w:t>s</w:t>
      </w:r>
      <w:r w:rsidRPr="00E1466B">
        <w:rPr>
          <w:rFonts w:asciiTheme="minorHAnsi" w:eastAsia="Times New Roman" w:hAnsiTheme="minorHAnsi" w:cstheme="minorHAnsi"/>
          <w:color w:val="000000"/>
        </w:rPr>
        <w:t xml:space="preserve"> for the date of </w:t>
      </w:r>
      <w:proofErr w:type="gramStart"/>
      <w:r w:rsidR="009D70EF">
        <w:rPr>
          <w:rFonts w:asciiTheme="minorHAnsi" w:eastAsia="Times New Roman" w:hAnsiTheme="minorHAnsi" w:cstheme="minorHAnsi"/>
          <w:color w:val="000000"/>
        </w:rPr>
        <w:t xml:space="preserve">Delivery </w:t>
      </w:r>
      <w:r w:rsidRPr="00E1466B">
        <w:rPr>
          <w:rFonts w:asciiTheme="minorHAnsi" w:eastAsia="Times New Roman" w:hAnsiTheme="minorHAnsi" w:cstheme="minorHAnsi"/>
          <w:color w:val="000000"/>
        </w:rPr>
        <w:t xml:space="preserve"> and</w:t>
      </w:r>
      <w:proofErr w:type="gramEnd"/>
      <w:r w:rsidRPr="00E1466B">
        <w:rPr>
          <w:rFonts w:asciiTheme="minorHAnsi" w:eastAsia="Times New Roman" w:hAnsiTheme="minorHAnsi" w:cstheme="minorHAnsi"/>
          <w:color w:val="000000"/>
        </w:rPr>
        <w:t xml:space="preserve"> vendor shall ensure maintenance &amp; support service </w:t>
      </w:r>
      <w:r w:rsidR="009D70EF">
        <w:rPr>
          <w:rFonts w:asciiTheme="minorHAnsi" w:eastAsia="Times New Roman" w:hAnsiTheme="minorHAnsi" w:cstheme="minorHAnsi"/>
          <w:color w:val="000000"/>
        </w:rPr>
        <w:t xml:space="preserve">useful </w:t>
      </w:r>
      <w:proofErr w:type="gramStart"/>
      <w:r w:rsidR="009D70EF">
        <w:rPr>
          <w:rFonts w:asciiTheme="minorHAnsi" w:eastAsia="Times New Roman" w:hAnsiTheme="minorHAnsi" w:cstheme="minorHAnsi"/>
          <w:color w:val="000000"/>
        </w:rPr>
        <w:t>life time</w:t>
      </w:r>
      <w:proofErr w:type="gramEnd"/>
      <w:r w:rsidR="009D70EF">
        <w:rPr>
          <w:rFonts w:asciiTheme="minorHAnsi" w:eastAsia="Times New Roman" w:hAnsiTheme="minorHAnsi" w:cstheme="minorHAnsi"/>
          <w:color w:val="000000"/>
        </w:rPr>
        <w:t xml:space="preserve"> of the </w:t>
      </w:r>
      <w:r w:rsidR="00BE4C80">
        <w:rPr>
          <w:rFonts w:asciiTheme="minorHAnsi" w:eastAsia="Times New Roman" w:hAnsiTheme="minorHAnsi" w:cstheme="minorHAnsi"/>
          <w:color w:val="000000"/>
        </w:rPr>
        <w:t xml:space="preserve">Monitor </w:t>
      </w:r>
      <w:r w:rsidRPr="00E1466B">
        <w:rPr>
          <w:rFonts w:asciiTheme="minorHAnsi" w:eastAsia="Times New Roman" w:hAnsiTheme="minorHAnsi" w:cstheme="minorHAnsi"/>
          <w:color w:val="000000"/>
        </w:rPr>
        <w:t xml:space="preserve">unless otherwise discontinued by </w:t>
      </w:r>
      <w:r w:rsidR="00600F63">
        <w:rPr>
          <w:rFonts w:asciiTheme="minorHAnsi" w:eastAsia="Times New Roman" w:hAnsiTheme="minorHAnsi" w:cstheme="minorHAnsi"/>
          <w:color w:val="000000"/>
        </w:rPr>
        <w:t>City</w:t>
      </w:r>
      <w:r w:rsidR="0079333E">
        <w:rPr>
          <w:rFonts w:asciiTheme="minorHAnsi" w:eastAsia="Times New Roman" w:hAnsiTheme="minorHAnsi" w:cstheme="minorHAnsi"/>
          <w:color w:val="000000"/>
        </w:rPr>
        <w:t xml:space="preserve"> B</w:t>
      </w:r>
      <w:r w:rsidR="00600F63">
        <w:rPr>
          <w:rFonts w:asciiTheme="minorHAnsi" w:eastAsia="Times New Roman" w:hAnsiTheme="minorHAnsi" w:cstheme="minorHAnsi"/>
          <w:color w:val="000000"/>
        </w:rPr>
        <w:t>ank</w:t>
      </w:r>
      <w:r w:rsidRPr="00E1466B">
        <w:rPr>
          <w:rFonts w:asciiTheme="minorHAnsi" w:eastAsia="Times New Roman" w:hAnsiTheme="minorHAnsi" w:cstheme="minorHAnsi"/>
          <w:color w:val="000000"/>
        </w:rPr>
        <w:t xml:space="preserve"> as per provision of signed agreement by the parties.</w:t>
      </w:r>
    </w:p>
    <w:p w14:paraId="43C48264" w14:textId="77777777"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p w14:paraId="64CB0214" w14:textId="77777777" w:rsidR="003D5970" w:rsidRPr="00E1466B" w:rsidRDefault="003D5970" w:rsidP="003D597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E1466B">
        <w:rPr>
          <w:rFonts w:asciiTheme="minorHAnsi" w:hAnsiTheme="minorHAnsi" w:cstheme="minorHAnsi"/>
          <w:b/>
        </w:rPr>
        <w:t>Other Terms &amp; Conditions:</w:t>
      </w:r>
    </w:p>
    <w:p w14:paraId="5B1BAB9B" w14:textId="77777777" w:rsidR="003D5970" w:rsidRPr="00E1466B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All required services will be in Bangladesh.</w:t>
      </w:r>
    </w:p>
    <w:p w14:paraId="4F933A31" w14:textId="77777777" w:rsidR="003D5970" w:rsidRPr="00E1466B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The pricing should factor in all regulations and all quoted prices should be inclusive of VAT, taxes &amp; all other duties/fees</w:t>
      </w:r>
      <w:r w:rsidR="00786650">
        <w:rPr>
          <w:rFonts w:asciiTheme="minorHAnsi" w:hAnsiTheme="minorHAnsi" w:cstheme="minorHAnsi"/>
        </w:rPr>
        <w:t>.</w:t>
      </w:r>
    </w:p>
    <w:p w14:paraId="5E2C3E52" w14:textId="77777777" w:rsidR="003D5970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Warranty on </w:t>
      </w:r>
      <w:r w:rsidR="00AA0061">
        <w:rPr>
          <w:rFonts w:asciiTheme="minorHAnsi" w:hAnsiTheme="minorHAnsi" w:cstheme="minorHAnsi"/>
        </w:rPr>
        <w:t xml:space="preserve">Hardware </w:t>
      </w:r>
      <w:r w:rsidRPr="00E1466B">
        <w:rPr>
          <w:rFonts w:asciiTheme="minorHAnsi" w:hAnsiTheme="minorHAnsi" w:cstheme="minorHAnsi"/>
        </w:rPr>
        <w:t xml:space="preserve">Products will be </w:t>
      </w:r>
      <w:r w:rsidR="00AA0061">
        <w:rPr>
          <w:rFonts w:asciiTheme="minorHAnsi" w:hAnsiTheme="minorHAnsi" w:cstheme="minorHAnsi"/>
        </w:rPr>
        <w:t>3</w:t>
      </w:r>
      <w:r w:rsidRPr="00E1466B">
        <w:rPr>
          <w:rFonts w:asciiTheme="minorHAnsi" w:hAnsiTheme="minorHAnsi" w:cstheme="minorHAnsi"/>
        </w:rPr>
        <w:t xml:space="preserve"> (</w:t>
      </w:r>
      <w:r w:rsidR="00AA0061">
        <w:rPr>
          <w:rFonts w:asciiTheme="minorHAnsi" w:hAnsiTheme="minorHAnsi" w:cstheme="minorHAnsi"/>
        </w:rPr>
        <w:t>Three</w:t>
      </w:r>
      <w:r w:rsidRPr="00E1466B">
        <w:rPr>
          <w:rFonts w:asciiTheme="minorHAnsi" w:hAnsiTheme="minorHAnsi" w:cstheme="minorHAnsi"/>
        </w:rPr>
        <w:t>) year</w:t>
      </w:r>
      <w:r w:rsidR="00AA0061">
        <w:rPr>
          <w:rFonts w:asciiTheme="minorHAnsi" w:hAnsiTheme="minorHAnsi" w:cstheme="minorHAnsi"/>
        </w:rPr>
        <w:t>s</w:t>
      </w:r>
      <w:r w:rsidRPr="00E1466B">
        <w:rPr>
          <w:rFonts w:asciiTheme="minorHAnsi" w:hAnsiTheme="minorHAnsi" w:cstheme="minorHAnsi"/>
        </w:rPr>
        <w:t xml:space="preserve">. </w:t>
      </w:r>
    </w:p>
    <w:p w14:paraId="625FA56E" w14:textId="77777777" w:rsidR="003D5970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Other than what is given above, the bidder is expected to account for any other deliverable to make the implementation successful and will be considered for commercial evaluation.</w:t>
      </w:r>
    </w:p>
    <w:p w14:paraId="47E46F68" w14:textId="77777777" w:rsidR="00946C24" w:rsidRPr="005E77C4" w:rsidRDefault="00946C24" w:rsidP="00946C2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5E77C4">
        <w:rPr>
          <w:rFonts w:asciiTheme="minorHAnsi" w:hAnsiTheme="minorHAnsi" w:cstheme="minorHAnsi"/>
          <w:b/>
          <w:u w:val="single"/>
        </w:rPr>
        <w:t>Data/Information with Supporting Documents:</w:t>
      </w:r>
    </w:p>
    <w:p w14:paraId="2192C864" w14:textId="77777777" w:rsidR="00F45C36" w:rsidRDefault="00F45C36" w:rsidP="005E77C4">
      <w:pPr>
        <w:rPr>
          <w:b/>
          <w:bCs/>
        </w:rPr>
      </w:pPr>
      <w:r>
        <w:rPr>
          <w:b/>
          <w:bCs/>
        </w:rPr>
        <w:t>Product/Solution Name</w:t>
      </w:r>
      <w:r>
        <w:rPr>
          <w:b/>
          <w:bCs/>
        </w:rPr>
        <w:tab/>
      </w:r>
      <w:r>
        <w:rPr>
          <w:b/>
          <w:bCs/>
        </w:rPr>
        <w:tab/>
        <w:t>:</w:t>
      </w:r>
    </w:p>
    <w:p w14:paraId="171E757A" w14:textId="77777777" w:rsidR="005E77C4" w:rsidRDefault="005E77C4" w:rsidP="005E77C4">
      <w:pPr>
        <w:rPr>
          <w:b/>
          <w:bCs/>
        </w:rPr>
      </w:pPr>
      <w:r>
        <w:rPr>
          <w:b/>
          <w:bCs/>
        </w:rPr>
        <w:t>Name &amp; Address of Principal                  </w:t>
      </w:r>
      <w:proofErr w:type="gramStart"/>
      <w:r>
        <w:rPr>
          <w:b/>
          <w:bCs/>
        </w:rPr>
        <w:t>  :</w:t>
      </w:r>
      <w:proofErr w:type="gramEnd"/>
    </w:p>
    <w:p w14:paraId="068D984C" w14:textId="77777777" w:rsidR="005E77C4" w:rsidRDefault="005E77C4" w:rsidP="005E77C4">
      <w:pPr>
        <w:rPr>
          <w:b/>
          <w:bCs/>
        </w:rPr>
      </w:pPr>
      <w:r>
        <w:rPr>
          <w:b/>
          <w:bCs/>
        </w:rPr>
        <w:t>Name of Product/Solution</w:t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</w:p>
    <w:p w14:paraId="1F33F2EC" w14:textId="77777777" w:rsidR="005E77C4" w:rsidRDefault="005E77C4" w:rsidP="005E77C4">
      <w:r>
        <w:rPr>
          <w:b/>
          <w:bCs/>
        </w:rPr>
        <w:t>Name &amp; Address of Local Partner</w:t>
      </w:r>
      <w:r>
        <w:t>          </w:t>
      </w:r>
      <w:proofErr w:type="gramStart"/>
      <w:r>
        <w:t>  :</w:t>
      </w:r>
      <w:proofErr w:type="gramEnd"/>
    </w:p>
    <w:p w14:paraId="26FB0601" w14:textId="77777777" w:rsidR="005E77C4" w:rsidRDefault="005E77C4" w:rsidP="005E77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22112C" w14:textId="7D440AA9" w:rsidR="005E77C4" w:rsidRPr="00C96723" w:rsidRDefault="00787C4E" w:rsidP="00787C4E">
      <w:pPr>
        <w:pStyle w:val="ListParagraph"/>
        <w:numPr>
          <w:ilvl w:val="0"/>
          <w:numId w:val="13"/>
        </w:numPr>
        <w:rPr>
          <w:b/>
          <w:bCs/>
        </w:rPr>
      </w:pPr>
      <w:r>
        <w:rPr>
          <w:b/>
          <w:bCs/>
        </w:rPr>
        <w:t xml:space="preserve">Customers list </w:t>
      </w:r>
      <w:proofErr w:type="gramStart"/>
      <w:r>
        <w:rPr>
          <w:b/>
          <w:bCs/>
        </w:rPr>
        <w:t xml:space="preserve">of </w:t>
      </w:r>
      <w:r w:rsidR="00F45C36">
        <w:rPr>
          <w:b/>
          <w:bCs/>
        </w:rPr>
        <w:t xml:space="preserve"> </w:t>
      </w:r>
      <w:proofErr w:type="spellStart"/>
      <w:r>
        <w:rPr>
          <w:b/>
          <w:bCs/>
        </w:rPr>
        <w:t>Suppying</w:t>
      </w:r>
      <w:proofErr w:type="spellEnd"/>
      <w:proofErr w:type="gramEnd"/>
      <w:r>
        <w:rPr>
          <w:b/>
          <w:bCs/>
        </w:rPr>
        <w:t xml:space="preserve"> </w:t>
      </w:r>
      <w:r w:rsidR="005E77C4" w:rsidRPr="00C96723">
        <w:rPr>
          <w:b/>
          <w:bCs/>
        </w:rPr>
        <w:t xml:space="preserve">similar </w:t>
      </w:r>
      <w:r w:rsidR="00BE4C80">
        <w:rPr>
          <w:b/>
          <w:bCs/>
        </w:rPr>
        <w:t>Monitor</w:t>
      </w:r>
      <w:r>
        <w:rPr>
          <w:b/>
          <w:bCs/>
        </w:rPr>
        <w:t xml:space="preserve"> </w:t>
      </w:r>
      <w:r w:rsidR="005E77C4" w:rsidRPr="00C96723">
        <w:rPr>
          <w:b/>
          <w:bCs/>
        </w:rPr>
        <w:t>with contact information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911"/>
        <w:gridCol w:w="712"/>
        <w:gridCol w:w="886"/>
        <w:gridCol w:w="910"/>
        <w:gridCol w:w="1567"/>
        <w:gridCol w:w="860"/>
        <w:gridCol w:w="900"/>
        <w:gridCol w:w="676"/>
        <w:gridCol w:w="941"/>
      </w:tblGrid>
      <w:tr w:rsidR="00C96723" w14:paraId="1A4FA0A1" w14:textId="77777777" w:rsidTr="00AB249E"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974AD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Item</w:t>
            </w:r>
          </w:p>
        </w:tc>
        <w:tc>
          <w:tcPr>
            <w:tcW w:w="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DEF12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Solution Name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95C01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Client Name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B83BA" w14:textId="77777777" w:rsidR="005E77C4" w:rsidRPr="00FE71F8" w:rsidRDefault="00C96723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 xml:space="preserve">Client’s </w:t>
            </w:r>
            <w:r w:rsidR="005E77C4" w:rsidRPr="00FE71F8">
              <w:rPr>
                <w:b/>
                <w:bCs/>
                <w:sz w:val="20"/>
              </w:rPr>
              <w:t>Address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97007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Industry Type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BA752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Implementation Year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EA20B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Contact Person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B751D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Contact Number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88969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Email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C83F8" w14:textId="77777777" w:rsidR="005E77C4" w:rsidRPr="00FE71F8" w:rsidRDefault="005E77C4">
            <w:pPr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Remarks</w:t>
            </w:r>
          </w:p>
        </w:tc>
      </w:tr>
      <w:tr w:rsidR="00C96723" w14:paraId="5D6B5F15" w14:textId="77777777" w:rsidTr="00AB249E"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20AAA" w14:textId="7E6F630E" w:rsidR="005E77C4" w:rsidRDefault="00BE4C80" w:rsidP="0079333E">
            <w:r>
              <w:rPr>
                <w:rFonts w:asciiTheme="minorHAnsi" w:hAnsiTheme="minorHAnsi" w:cstheme="minorHAnsi"/>
                <w:color w:val="000000"/>
              </w:rPr>
              <w:t>Monitor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1537" w14:textId="77777777" w:rsidR="005E77C4" w:rsidRDefault="005E77C4"/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AC9C0" w14:textId="77777777" w:rsidR="005E77C4" w:rsidRDefault="005E77C4"/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AC4BB" w14:textId="77777777" w:rsidR="005E77C4" w:rsidRDefault="005E77C4"/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A2F0D" w14:textId="77777777" w:rsidR="005E77C4" w:rsidRDefault="005E77C4"/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BB586" w14:textId="77777777" w:rsidR="005E77C4" w:rsidRDefault="005E77C4"/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FD18A" w14:textId="77777777" w:rsidR="005E77C4" w:rsidRDefault="005E77C4"/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65859" w14:textId="77777777" w:rsidR="005E77C4" w:rsidRDefault="005E77C4"/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83787" w14:textId="77777777" w:rsidR="005E77C4" w:rsidRDefault="005E77C4"/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73724" w14:textId="77777777" w:rsidR="005E77C4" w:rsidRDefault="005E77C4"/>
        </w:tc>
      </w:tr>
      <w:tr w:rsidR="00C96723" w14:paraId="544557BC" w14:textId="77777777" w:rsidTr="00AB249E"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B7DF8" w14:textId="77777777" w:rsidR="005E77C4" w:rsidRDefault="005E77C4"/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C8F06" w14:textId="77777777" w:rsidR="005E77C4" w:rsidRDefault="005E77C4"/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7C3CF" w14:textId="77777777" w:rsidR="005E77C4" w:rsidRDefault="005E77C4"/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F7B86" w14:textId="77777777" w:rsidR="005E77C4" w:rsidRDefault="005E77C4"/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2744F" w14:textId="77777777" w:rsidR="005E77C4" w:rsidRDefault="005E77C4"/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4DB9F" w14:textId="77777777" w:rsidR="005E77C4" w:rsidRDefault="005E77C4"/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A278C" w14:textId="77777777" w:rsidR="005E77C4" w:rsidRDefault="005E77C4"/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BF5F5" w14:textId="77777777" w:rsidR="005E77C4" w:rsidRDefault="005E77C4"/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79883" w14:textId="77777777" w:rsidR="005E77C4" w:rsidRDefault="005E77C4"/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2B1A2" w14:textId="77777777" w:rsidR="005E77C4" w:rsidRDefault="005E77C4"/>
        </w:tc>
      </w:tr>
      <w:tr w:rsidR="00C96723" w14:paraId="715A3841" w14:textId="77777777" w:rsidTr="00AB249E"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3B6DE" w14:textId="77777777" w:rsidR="005E77C4" w:rsidRDefault="005E77C4"/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B27E2" w14:textId="77777777" w:rsidR="005E77C4" w:rsidRDefault="005E77C4"/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5DCA7" w14:textId="77777777" w:rsidR="005E77C4" w:rsidRDefault="005E77C4"/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EAB16" w14:textId="77777777" w:rsidR="005E77C4" w:rsidRDefault="005E77C4"/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6295" w14:textId="77777777" w:rsidR="005E77C4" w:rsidRDefault="005E77C4"/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09DB6" w14:textId="77777777" w:rsidR="005E77C4" w:rsidRDefault="005E77C4"/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F0FB4" w14:textId="77777777" w:rsidR="005E77C4" w:rsidRDefault="005E77C4"/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A5C43" w14:textId="77777777" w:rsidR="005E77C4" w:rsidRDefault="005E77C4"/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23129" w14:textId="77777777" w:rsidR="005E77C4" w:rsidRDefault="005E77C4"/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4BBED" w14:textId="77777777" w:rsidR="005E77C4" w:rsidRDefault="005E77C4"/>
        </w:tc>
      </w:tr>
      <w:tr w:rsidR="00C96723" w14:paraId="3825AF6C" w14:textId="77777777" w:rsidTr="00AB249E"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D088E" w14:textId="77777777" w:rsidR="005E77C4" w:rsidRDefault="005E77C4"/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DFBA4" w14:textId="77777777" w:rsidR="005E77C4" w:rsidRDefault="005E77C4"/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B8411" w14:textId="77777777" w:rsidR="005E77C4" w:rsidRDefault="005E77C4"/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65093" w14:textId="77777777" w:rsidR="005E77C4" w:rsidRDefault="005E77C4"/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DED6B" w14:textId="77777777" w:rsidR="005E77C4" w:rsidRDefault="005E77C4"/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A0FCB" w14:textId="77777777" w:rsidR="005E77C4" w:rsidRDefault="005E77C4"/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CA422" w14:textId="77777777" w:rsidR="005E77C4" w:rsidRDefault="005E77C4"/>
        </w:tc>
        <w:tc>
          <w:tcPr>
            <w:tcW w:w="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16778" w14:textId="77777777" w:rsidR="005E77C4" w:rsidRDefault="005E77C4"/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B4C80" w14:textId="77777777" w:rsidR="005E77C4" w:rsidRDefault="005E77C4"/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7F2D" w14:textId="77777777" w:rsidR="005E77C4" w:rsidRDefault="005E77C4"/>
        </w:tc>
      </w:tr>
    </w:tbl>
    <w:p w14:paraId="3E4804BA" w14:textId="77777777" w:rsidR="005E77C4" w:rsidRDefault="005E77C4" w:rsidP="005E77C4">
      <w:pPr>
        <w:ind w:firstLine="720"/>
        <w:rPr>
          <w:i/>
          <w:iCs/>
          <w:sz w:val="18"/>
          <w:szCs w:val="18"/>
        </w:rPr>
      </w:pPr>
      <w:proofErr w:type="gramStart"/>
      <w:r>
        <w:rPr>
          <w:i/>
          <w:iCs/>
          <w:sz w:val="18"/>
          <w:szCs w:val="18"/>
        </w:rPr>
        <w:t>If</w:t>
      </w:r>
      <w:proofErr w:type="gramEnd"/>
      <w:r>
        <w:rPr>
          <w:i/>
          <w:iCs/>
          <w:sz w:val="18"/>
          <w:szCs w:val="18"/>
        </w:rPr>
        <w:t xml:space="preserve"> </w:t>
      </w:r>
      <w:proofErr w:type="gramStart"/>
      <w:r>
        <w:rPr>
          <w:i/>
          <w:iCs/>
          <w:sz w:val="18"/>
          <w:szCs w:val="18"/>
        </w:rPr>
        <w:t>require</w:t>
      </w:r>
      <w:proofErr w:type="gramEnd"/>
      <w:r>
        <w:rPr>
          <w:i/>
          <w:iCs/>
          <w:sz w:val="18"/>
          <w:szCs w:val="18"/>
        </w:rPr>
        <w:t xml:space="preserve"> please insert rows</w:t>
      </w:r>
    </w:p>
    <w:p w14:paraId="6BEA33B3" w14:textId="77777777" w:rsidR="00AB249E" w:rsidRDefault="00AB249E" w:rsidP="00AB249E">
      <w:pPr>
        <w:rPr>
          <w:i/>
          <w:iCs/>
          <w:sz w:val="18"/>
          <w:szCs w:val="18"/>
        </w:rPr>
      </w:pPr>
    </w:p>
    <w:p w14:paraId="12CE5BF5" w14:textId="77777777" w:rsidR="00AB249E" w:rsidRDefault="00AB249E" w:rsidP="00AB249E">
      <w:pPr>
        <w:rPr>
          <w:i/>
          <w:iCs/>
          <w:sz w:val="18"/>
          <w:szCs w:val="18"/>
        </w:rPr>
      </w:pPr>
    </w:p>
    <w:p w14:paraId="11AA7849" w14:textId="77777777" w:rsidR="005E77C4" w:rsidRDefault="005E77C4" w:rsidP="005E77C4">
      <w:pPr>
        <w:ind w:left="720"/>
      </w:pPr>
      <w:r>
        <w:t xml:space="preserve">2. </w:t>
      </w:r>
      <w:r>
        <w:rPr>
          <w:b/>
          <w:bCs/>
        </w:rPr>
        <w:t>Company’s Financial Strength both local Partner &amp; Principal</w:t>
      </w:r>
    </w:p>
    <w:p w14:paraId="53D5376C" w14:textId="77777777" w:rsidR="005E77C4" w:rsidRDefault="005E77C4" w:rsidP="005E77C4">
      <w:pPr>
        <w:ind w:left="720" w:firstLine="720"/>
      </w:pPr>
      <w:proofErr w:type="spellStart"/>
      <w:r>
        <w:t>i</w:t>
      </w:r>
      <w:proofErr w:type="spellEnd"/>
      <w:r>
        <w:t xml:space="preserve">). last 3 years revenue </w:t>
      </w:r>
      <w:proofErr w:type="gramStart"/>
      <w:r>
        <w:t>( share</w:t>
      </w:r>
      <w:proofErr w:type="gramEnd"/>
      <w:r>
        <w:t xml:space="preserve"> scan copy audited P&amp;L &amp; Balance Sheet) of both the local partner &amp; Principal/Solution Provider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1118"/>
        <w:gridCol w:w="2123"/>
        <w:gridCol w:w="3085"/>
      </w:tblGrid>
      <w:tr w:rsidR="003D61B1" w14:paraId="57C7D2C9" w14:textId="77777777" w:rsidTr="00A80D30">
        <w:tc>
          <w:tcPr>
            <w:tcW w:w="22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C1F33" w14:textId="77777777" w:rsidR="003D61B1" w:rsidRDefault="003D61B1" w:rsidP="003D61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5AFC3" w14:textId="77777777" w:rsidR="003D61B1" w:rsidRDefault="003D61B1" w:rsidP="003D61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Financial Year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48337" w14:textId="77777777" w:rsidR="003D61B1" w:rsidRDefault="003D61B1" w:rsidP="003D61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Principal</w:t>
            </w:r>
          </w:p>
        </w:tc>
        <w:tc>
          <w:tcPr>
            <w:tcW w:w="3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9A9160" w14:textId="77777777" w:rsidR="003D61B1" w:rsidRDefault="003D61B1" w:rsidP="003D61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Local Partner</w:t>
            </w:r>
          </w:p>
        </w:tc>
      </w:tr>
      <w:tr w:rsidR="003D61B1" w14:paraId="383D7DCC" w14:textId="77777777" w:rsidTr="00A80D30">
        <w:tc>
          <w:tcPr>
            <w:tcW w:w="22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4ABA" w14:textId="77777777" w:rsidR="003D61B1" w:rsidRDefault="003D61B1" w:rsidP="003D61B1">
            <w:pPr>
              <w:jc w:val="center"/>
            </w:pPr>
          </w:p>
        </w:tc>
        <w:tc>
          <w:tcPr>
            <w:tcW w:w="11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59603" w14:textId="77777777" w:rsidR="003D61B1" w:rsidRDefault="003D61B1" w:rsidP="003D61B1">
            <w:pPr>
              <w:jc w:val="center"/>
            </w:pP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8E622" w14:textId="77777777" w:rsidR="003D61B1" w:rsidRDefault="003D61B1" w:rsidP="003D61B1">
            <w:pPr>
              <w:jc w:val="center"/>
            </w:pPr>
            <w:r>
              <w:t>Figure in BDT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B14F57" w14:textId="77777777" w:rsidR="003D61B1" w:rsidRDefault="003D61B1" w:rsidP="003D61B1">
            <w:pPr>
              <w:jc w:val="center"/>
            </w:pPr>
            <w:r>
              <w:t>Figure in BDT</w:t>
            </w:r>
          </w:p>
        </w:tc>
      </w:tr>
      <w:tr w:rsidR="00A80D30" w14:paraId="777CC62C" w14:textId="77777777" w:rsidTr="00A80D30">
        <w:tc>
          <w:tcPr>
            <w:tcW w:w="22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FBE03" w14:textId="77777777" w:rsidR="00A80D30" w:rsidRDefault="00A80D30" w:rsidP="00A80D30">
            <w:pPr>
              <w:jc w:val="center"/>
            </w:pPr>
            <w:r>
              <w:t>Sales/Revenue</w:t>
            </w:r>
          </w:p>
        </w:tc>
        <w:tc>
          <w:tcPr>
            <w:tcW w:w="1118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4B83" w14:textId="77777777" w:rsidR="00A80D30" w:rsidRDefault="00A80D30" w:rsidP="00A80D30">
            <w:pPr>
              <w:jc w:val="center"/>
            </w:pPr>
            <w:r>
              <w:t>2025-24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2B2EF" w14:textId="77777777" w:rsidR="00A80D30" w:rsidRDefault="00A80D30" w:rsidP="00A80D30">
            <w:pPr>
              <w:jc w:val="center"/>
            </w:pP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276C92" w14:textId="77777777" w:rsidR="00A80D30" w:rsidRDefault="00A80D30" w:rsidP="00A80D30">
            <w:pPr>
              <w:jc w:val="center"/>
            </w:pPr>
          </w:p>
        </w:tc>
      </w:tr>
      <w:tr w:rsidR="00A80D30" w14:paraId="5BA1E9BB" w14:textId="77777777" w:rsidTr="00A80D30">
        <w:tc>
          <w:tcPr>
            <w:tcW w:w="22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B7B7A" w14:textId="77777777" w:rsidR="00A80D30" w:rsidRDefault="00A80D30" w:rsidP="00A80D30">
            <w:pPr>
              <w:jc w:val="center"/>
            </w:pPr>
            <w:r>
              <w:t>Sales/Revenue</w:t>
            </w:r>
          </w:p>
        </w:tc>
        <w:tc>
          <w:tcPr>
            <w:tcW w:w="1118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CA39B" w14:textId="77777777" w:rsidR="00A80D30" w:rsidRDefault="00A80D30" w:rsidP="00A80D30">
            <w:pPr>
              <w:jc w:val="center"/>
            </w:pPr>
            <w:r>
              <w:t>2024-23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D3232" w14:textId="77777777" w:rsidR="00A80D30" w:rsidRDefault="00A80D30" w:rsidP="00A80D30">
            <w:pPr>
              <w:jc w:val="center"/>
            </w:pP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EB8D8C" w14:textId="77777777" w:rsidR="00A80D30" w:rsidRDefault="00A80D30" w:rsidP="00A80D30">
            <w:pPr>
              <w:jc w:val="center"/>
            </w:pPr>
          </w:p>
        </w:tc>
      </w:tr>
      <w:tr w:rsidR="00A80D30" w14:paraId="25A50E85" w14:textId="77777777" w:rsidTr="00A80D30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09BC6" w14:textId="77777777" w:rsidR="00A80D30" w:rsidRDefault="00A80D30" w:rsidP="00A80D30">
            <w:pPr>
              <w:jc w:val="center"/>
            </w:pPr>
            <w:r>
              <w:t>Sales/Revenue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4E9E6" w14:textId="77777777" w:rsidR="00A80D30" w:rsidRDefault="00A80D30" w:rsidP="00A80D30">
            <w:pPr>
              <w:jc w:val="center"/>
            </w:pPr>
            <w:r>
              <w:t>2023-22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F6D8" w14:textId="77777777" w:rsidR="00A80D30" w:rsidRDefault="00A80D30" w:rsidP="00A80D30">
            <w:pPr>
              <w:jc w:val="center"/>
            </w:pP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739197" w14:textId="77777777" w:rsidR="00A80D30" w:rsidRDefault="00A80D30" w:rsidP="00A80D30">
            <w:pPr>
              <w:jc w:val="center"/>
            </w:pPr>
          </w:p>
        </w:tc>
      </w:tr>
      <w:tr w:rsidR="00A80D30" w14:paraId="272C9C3B" w14:textId="77777777" w:rsidTr="00A80D30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AD4CA" w14:textId="77777777" w:rsidR="00A80D30" w:rsidRDefault="00A80D30" w:rsidP="00A80D30">
            <w:pPr>
              <w:jc w:val="center"/>
            </w:pPr>
            <w:r w:rsidRPr="00EC7926">
              <w:t>Sales/Revenue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2265F" w14:textId="77777777" w:rsidR="00A80D30" w:rsidRDefault="00A80D30" w:rsidP="00A80D30">
            <w:pPr>
              <w:jc w:val="center"/>
            </w:pPr>
            <w:r>
              <w:t>2022-21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6CDF2" w14:textId="77777777" w:rsidR="00A80D30" w:rsidRDefault="00A80D30" w:rsidP="00A80D30">
            <w:pPr>
              <w:jc w:val="center"/>
            </w:pP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47A90A" w14:textId="77777777" w:rsidR="00A80D30" w:rsidRDefault="00A80D30" w:rsidP="00A80D30">
            <w:pPr>
              <w:jc w:val="center"/>
            </w:pPr>
          </w:p>
        </w:tc>
      </w:tr>
      <w:tr w:rsidR="00A80D30" w14:paraId="6E59B6C7" w14:textId="77777777" w:rsidTr="00A80D30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254BA" w14:textId="77777777" w:rsidR="00A80D30" w:rsidRDefault="00A80D30" w:rsidP="00A80D30">
            <w:pPr>
              <w:jc w:val="center"/>
            </w:pPr>
            <w:r w:rsidRPr="00EC7926">
              <w:t>Sales/Revenue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966D8" w14:textId="77777777" w:rsidR="00A80D30" w:rsidRDefault="00A80D30" w:rsidP="00A80D30">
            <w:pPr>
              <w:jc w:val="center"/>
            </w:pPr>
            <w:r>
              <w:t>2021-20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B4F4C" w14:textId="77777777" w:rsidR="00A80D30" w:rsidRDefault="00A80D30" w:rsidP="00A80D30">
            <w:pPr>
              <w:jc w:val="center"/>
            </w:pP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FE06DB" w14:textId="77777777" w:rsidR="00A80D30" w:rsidRDefault="00A80D30" w:rsidP="00A80D30">
            <w:pPr>
              <w:jc w:val="center"/>
            </w:pPr>
          </w:p>
        </w:tc>
      </w:tr>
    </w:tbl>
    <w:p w14:paraId="02C5EB7B" w14:textId="77777777" w:rsidR="003D61B1" w:rsidRDefault="003D61B1" w:rsidP="005E77C4">
      <w:pPr>
        <w:ind w:left="720" w:firstLine="720"/>
        <w:rPr>
          <w:sz w:val="24"/>
          <w:szCs w:val="24"/>
        </w:rPr>
      </w:pPr>
    </w:p>
    <w:p w14:paraId="7DE77278" w14:textId="77777777" w:rsidR="005E77C4" w:rsidRDefault="005E77C4" w:rsidP="005E77C4">
      <w:pPr>
        <w:ind w:left="720" w:firstLine="720"/>
      </w:pPr>
      <w:r>
        <w:t>ii</w:t>
      </w:r>
      <w:r w:rsidRPr="00FE71F8">
        <w:rPr>
          <w:b/>
        </w:rPr>
        <w:t>). Resource strength: Total number of employee, Sales, Developer, Support etc.</w:t>
      </w:r>
    </w:p>
    <w:p w14:paraId="331F6CEB" w14:textId="77777777" w:rsidR="005E77C4" w:rsidRDefault="005E77C4" w:rsidP="005E77C4">
      <w:pPr>
        <w:rPr>
          <w:b/>
          <w:bCs/>
        </w:rPr>
      </w:pPr>
      <w:r>
        <w:rPr>
          <w:b/>
          <w:bCs/>
        </w:rPr>
        <w:t>Local Partner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4"/>
        <w:gridCol w:w="1421"/>
        <w:gridCol w:w="4275"/>
      </w:tblGrid>
      <w:tr w:rsidR="005E77C4" w14:paraId="2BEBE8C1" w14:textId="77777777" w:rsidTr="005E77C4">
        <w:tc>
          <w:tcPr>
            <w:tcW w:w="2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23F92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DB9D5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4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EC22C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E77C4" w14:paraId="03EF3CD6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CF4A1" w14:textId="77777777" w:rsidR="005E77C4" w:rsidRDefault="005E77C4">
            <w:r>
              <w:t xml:space="preserve">Management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18706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5D669" w14:textId="77777777" w:rsidR="005E77C4" w:rsidRDefault="005E77C4"/>
        </w:tc>
      </w:tr>
      <w:tr w:rsidR="005E77C4" w14:paraId="3EDE4E6A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D842F" w14:textId="77777777" w:rsidR="005E77C4" w:rsidRDefault="005E77C4">
            <w:r>
              <w:t>Sales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4B985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DF0DD" w14:textId="77777777" w:rsidR="005E77C4" w:rsidRDefault="005E77C4"/>
        </w:tc>
      </w:tr>
      <w:tr w:rsidR="005E77C4" w14:paraId="2B843687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3035C" w14:textId="77777777" w:rsidR="005E77C4" w:rsidRDefault="005E77C4">
            <w:r>
              <w:t>Developer/Engineer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4CBDE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DEFC6" w14:textId="77777777" w:rsidR="005E77C4" w:rsidRDefault="005E77C4"/>
        </w:tc>
      </w:tr>
      <w:tr w:rsidR="005E77C4" w14:paraId="051792FA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CAA58" w14:textId="77777777" w:rsidR="005E77C4" w:rsidRDefault="005E77C4">
            <w:r>
              <w:t>After Sales Support team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FA884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B2C9" w14:textId="77777777" w:rsidR="005E77C4" w:rsidRDefault="005E77C4"/>
        </w:tc>
      </w:tr>
      <w:tr w:rsidR="005E77C4" w14:paraId="37774DF4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E3F02" w14:textId="77777777" w:rsidR="005E77C4" w:rsidRDefault="005E77C4">
            <w: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426CA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0DEFD" w14:textId="77777777" w:rsidR="005E77C4" w:rsidRDefault="005E77C4"/>
        </w:tc>
      </w:tr>
      <w:tr w:rsidR="005E77C4" w14:paraId="714B864A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64C66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DDF30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81147" w14:textId="77777777" w:rsidR="005E77C4" w:rsidRDefault="005E77C4"/>
        </w:tc>
      </w:tr>
    </w:tbl>
    <w:p w14:paraId="796BB93E" w14:textId="77777777" w:rsidR="005E77C4" w:rsidRDefault="005E77C4" w:rsidP="005E77C4">
      <w:pPr>
        <w:rPr>
          <w:b/>
          <w:bCs/>
        </w:rPr>
      </w:pPr>
    </w:p>
    <w:p w14:paraId="34AE832C" w14:textId="77777777" w:rsidR="005E77C4" w:rsidRDefault="005E77C4" w:rsidP="005E77C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t>Principal/Solution Provider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4"/>
        <w:gridCol w:w="1421"/>
        <w:gridCol w:w="4275"/>
      </w:tblGrid>
      <w:tr w:rsidR="005E77C4" w14:paraId="50A16EBA" w14:textId="77777777" w:rsidTr="005E77C4">
        <w:tc>
          <w:tcPr>
            <w:tcW w:w="2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B0E5F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30EC1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Number</w:t>
            </w:r>
          </w:p>
        </w:tc>
        <w:tc>
          <w:tcPr>
            <w:tcW w:w="4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9DD74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E77C4" w14:paraId="64F90006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1A944" w14:textId="77777777" w:rsidR="005E77C4" w:rsidRDefault="005E77C4">
            <w:r>
              <w:t xml:space="preserve">Management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76B6D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0E048" w14:textId="77777777" w:rsidR="005E77C4" w:rsidRDefault="005E77C4"/>
        </w:tc>
      </w:tr>
      <w:tr w:rsidR="005E77C4" w14:paraId="484F9453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2C62A" w14:textId="77777777" w:rsidR="005E77C4" w:rsidRDefault="005E77C4">
            <w:r>
              <w:t>Sales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906E3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9ECD5" w14:textId="77777777" w:rsidR="005E77C4" w:rsidRDefault="005E77C4"/>
        </w:tc>
      </w:tr>
      <w:tr w:rsidR="005E77C4" w14:paraId="4370DC83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A120A" w14:textId="77777777" w:rsidR="005E77C4" w:rsidRDefault="005E77C4">
            <w:r>
              <w:t>Developer/Engineer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2D3F7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6566" w14:textId="77777777" w:rsidR="005E77C4" w:rsidRDefault="005E77C4"/>
        </w:tc>
      </w:tr>
      <w:tr w:rsidR="005E77C4" w14:paraId="76132F16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85AFD" w14:textId="77777777" w:rsidR="005E77C4" w:rsidRDefault="005E77C4">
            <w:r>
              <w:t>After Sales Support team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8E1A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4E65" w14:textId="77777777" w:rsidR="005E77C4" w:rsidRDefault="005E77C4"/>
        </w:tc>
      </w:tr>
      <w:tr w:rsidR="005E77C4" w14:paraId="5067E416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25A3F" w14:textId="77777777" w:rsidR="005E77C4" w:rsidRDefault="005E77C4">
            <w:r>
              <w:t>Other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D1B72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2C839" w14:textId="77777777" w:rsidR="005E77C4" w:rsidRDefault="005E77C4"/>
        </w:tc>
      </w:tr>
      <w:tr w:rsidR="005E77C4" w14:paraId="1E8C95BD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5EE5E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665D6" w14:textId="77777777" w:rsidR="005E77C4" w:rsidRDefault="005E77C4"/>
        </w:tc>
        <w:tc>
          <w:tcPr>
            <w:tcW w:w="4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DACD8" w14:textId="77777777" w:rsidR="005E77C4" w:rsidRDefault="005E77C4"/>
        </w:tc>
      </w:tr>
    </w:tbl>
    <w:p w14:paraId="12594124" w14:textId="77777777" w:rsidR="005E77C4" w:rsidRDefault="005E77C4" w:rsidP="005E77C4"/>
    <w:p w14:paraId="0524AE84" w14:textId="77777777" w:rsidR="005E77C4" w:rsidRDefault="005E77C4" w:rsidP="005E77C4">
      <w:pPr>
        <w:rPr>
          <w:rFonts w:ascii="Times New Roman" w:hAnsi="Times New Roman" w:cs="Times New Roman"/>
          <w:sz w:val="24"/>
          <w:szCs w:val="24"/>
        </w:rPr>
      </w:pPr>
      <w:r>
        <w:t xml:space="preserve">iii). </w:t>
      </w:r>
      <w:r w:rsidRPr="00FE71F8">
        <w:rPr>
          <w:b/>
        </w:rPr>
        <w:t>Company establishment &amp; geographical footprint</w:t>
      </w:r>
      <w:r>
        <w:t xml:space="preserve"> </w:t>
      </w:r>
    </w:p>
    <w:p w14:paraId="6B47A669" w14:textId="77777777" w:rsidR="005E77C4" w:rsidRDefault="005E77C4" w:rsidP="005E77C4">
      <w:pPr>
        <w:ind w:left="720"/>
        <w:rPr>
          <w:b/>
          <w:bCs/>
        </w:rPr>
      </w:pPr>
      <w:r>
        <w:rPr>
          <w:b/>
          <w:bCs/>
        </w:rPr>
        <w:t>Local Partner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2474"/>
        <w:gridCol w:w="3248"/>
      </w:tblGrid>
      <w:tr w:rsidR="005E77C4" w14:paraId="62EA2A26" w14:textId="77777777" w:rsidTr="005E77C4">
        <w:tc>
          <w:tcPr>
            <w:tcW w:w="2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80DA5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04464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Year/Country</w:t>
            </w:r>
          </w:p>
        </w:tc>
        <w:tc>
          <w:tcPr>
            <w:tcW w:w="33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C74CF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E77C4" w14:paraId="661D46AE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FE4DF" w14:textId="77777777" w:rsidR="005E77C4" w:rsidRDefault="005E77C4">
            <w:r>
              <w:t>Company Establishment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C1C86" w14:textId="77777777" w:rsidR="005E77C4" w:rsidRDefault="005E77C4">
            <w:r>
              <w:t>Mention the year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F0E88" w14:textId="77777777" w:rsidR="005E77C4" w:rsidRDefault="005E77C4">
            <w:r>
              <w:t>Provide supporting such as Trade license, Certification of Incorporation etc.</w:t>
            </w:r>
          </w:p>
        </w:tc>
      </w:tr>
      <w:tr w:rsidR="005E77C4" w14:paraId="45A99685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61CC" w14:textId="77777777" w:rsidR="005E77C4" w:rsidRDefault="005E77C4">
            <w:r>
              <w:t xml:space="preserve">Geographical footprint </w:t>
            </w:r>
          </w:p>
          <w:p w14:paraId="440D87C1" w14:textId="77777777" w:rsidR="005E77C4" w:rsidRDefault="005E77C4"/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DDD3D" w14:textId="77777777" w:rsidR="005E77C4" w:rsidRDefault="005E77C4"/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D5D1A" w14:textId="77777777" w:rsidR="005E77C4" w:rsidRDefault="005E77C4">
            <w:r>
              <w:t>Mention the name of country where have your subsidiary business</w:t>
            </w:r>
          </w:p>
        </w:tc>
      </w:tr>
    </w:tbl>
    <w:p w14:paraId="1600519F" w14:textId="77777777" w:rsidR="005E77C4" w:rsidRDefault="005E77C4" w:rsidP="005E77C4"/>
    <w:p w14:paraId="25480A6B" w14:textId="77777777" w:rsidR="005E77C4" w:rsidRDefault="005E77C4" w:rsidP="005E77C4">
      <w:pPr>
        <w:rPr>
          <w:b/>
          <w:bCs/>
        </w:rPr>
      </w:pPr>
      <w:r>
        <w:rPr>
          <w:b/>
          <w:bCs/>
        </w:rPr>
        <w:t>                Principal</w:t>
      </w:r>
    </w:p>
    <w:tbl>
      <w:tblPr>
        <w:tblW w:w="0" w:type="auto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8"/>
        <w:gridCol w:w="2474"/>
        <w:gridCol w:w="3248"/>
      </w:tblGrid>
      <w:tr w:rsidR="005E77C4" w14:paraId="0B7044BA" w14:textId="77777777" w:rsidTr="005E77C4">
        <w:tc>
          <w:tcPr>
            <w:tcW w:w="2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4738D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Particular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1C968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Year/Country</w:t>
            </w:r>
          </w:p>
        </w:tc>
        <w:tc>
          <w:tcPr>
            <w:tcW w:w="33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864D0" w14:textId="77777777" w:rsidR="005E77C4" w:rsidRDefault="005E77C4">
            <w:pPr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5E77C4" w14:paraId="0E006AD2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939C8" w14:textId="77777777" w:rsidR="005E77C4" w:rsidRDefault="005E77C4">
            <w:r>
              <w:t>Company Establishment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A9FED" w14:textId="77777777" w:rsidR="005E77C4" w:rsidRDefault="005E77C4">
            <w:r>
              <w:t>Mention the year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5FAB9" w14:textId="77777777" w:rsidR="005E77C4" w:rsidRDefault="005E77C4">
            <w:r>
              <w:t>Provide supporting such as Trade license, Certification of Incorporation etc.</w:t>
            </w:r>
          </w:p>
        </w:tc>
      </w:tr>
      <w:tr w:rsidR="005E77C4" w14:paraId="1ED870EA" w14:textId="77777777" w:rsidTr="005E77C4"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EA513" w14:textId="77777777" w:rsidR="005E77C4" w:rsidRDefault="005E77C4">
            <w:r>
              <w:t xml:space="preserve">Geographical footprint </w:t>
            </w:r>
          </w:p>
          <w:p w14:paraId="69DF98E0" w14:textId="77777777" w:rsidR="005E77C4" w:rsidRDefault="005E77C4"/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8B473" w14:textId="77777777" w:rsidR="005E77C4" w:rsidRDefault="005E77C4"/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F68E7" w14:textId="77777777" w:rsidR="005E77C4" w:rsidRDefault="005E77C4">
            <w:r>
              <w:t>Mention the name of country where have your subsidiary business</w:t>
            </w:r>
          </w:p>
        </w:tc>
      </w:tr>
    </w:tbl>
    <w:p w14:paraId="70707262" w14:textId="77777777" w:rsidR="00227326" w:rsidRPr="000F7458" w:rsidRDefault="00227326" w:rsidP="00227326">
      <w:pPr>
        <w:rPr>
          <w:b/>
          <w:bCs/>
          <w:sz w:val="24"/>
          <w:szCs w:val="24"/>
          <w:u w:val="single"/>
        </w:rPr>
      </w:pPr>
      <w:r w:rsidRPr="000F7458">
        <w:rPr>
          <w:b/>
          <w:bCs/>
          <w:sz w:val="24"/>
          <w:szCs w:val="24"/>
          <w:u w:val="single"/>
        </w:rPr>
        <w:t xml:space="preserve">Evaluation parameters </w:t>
      </w:r>
      <w:r>
        <w:rPr>
          <w:b/>
          <w:bCs/>
          <w:sz w:val="24"/>
          <w:szCs w:val="24"/>
          <w:u w:val="single"/>
        </w:rPr>
        <w:t>are appended below</w:t>
      </w:r>
      <w:r w:rsidRPr="000F7458">
        <w:rPr>
          <w:b/>
          <w:bCs/>
          <w:sz w:val="24"/>
          <w:szCs w:val="24"/>
          <w:u w:val="single"/>
        </w:rPr>
        <w:t>:</w:t>
      </w:r>
    </w:p>
    <w:p w14:paraId="24E10E58" w14:textId="77777777" w:rsidR="00227326" w:rsidRDefault="00227326" w:rsidP="00227326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98"/>
      </w:tblGrid>
      <w:tr w:rsidR="00227326" w:rsidRPr="00227326" w14:paraId="59415C16" w14:textId="77777777" w:rsidTr="00227326">
        <w:trPr>
          <w:trHeight w:val="332"/>
          <w:jc w:val="center"/>
        </w:trPr>
        <w:tc>
          <w:tcPr>
            <w:tcW w:w="6498" w:type="dxa"/>
            <w:hideMark/>
          </w:tcPr>
          <w:p w14:paraId="68EFF971" w14:textId="77777777" w:rsidR="00227326" w:rsidRPr="00227326" w:rsidRDefault="00227326" w:rsidP="0078549A">
            <w:pPr>
              <w:rPr>
                <w:rFonts w:asciiTheme="minorHAnsi" w:hAnsiTheme="minorHAnsi" w:cs="Tahoma"/>
                <w:b/>
                <w:bCs/>
              </w:rPr>
            </w:pPr>
            <w:r w:rsidRPr="00227326">
              <w:rPr>
                <w:rFonts w:asciiTheme="minorHAnsi" w:hAnsiTheme="minorHAnsi" w:cs="Tahoma"/>
                <w:b/>
                <w:bCs/>
              </w:rPr>
              <w:t>Key Point</w:t>
            </w:r>
          </w:p>
        </w:tc>
      </w:tr>
      <w:tr w:rsidR="00227326" w:rsidRPr="00227326" w14:paraId="4EB42AD3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3B769162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Tec</w:t>
            </w:r>
            <w:r>
              <w:rPr>
                <w:rFonts w:asciiTheme="minorHAnsi" w:hAnsiTheme="minorHAnsi" w:cs="Tahoma"/>
              </w:rPr>
              <w:t>hnology and Platform</w:t>
            </w:r>
          </w:p>
        </w:tc>
      </w:tr>
      <w:tr w:rsidR="00227326" w:rsidRPr="00227326" w14:paraId="3C319B8B" w14:textId="77777777" w:rsidTr="00227326">
        <w:trPr>
          <w:trHeight w:val="323"/>
          <w:jc w:val="center"/>
        </w:trPr>
        <w:tc>
          <w:tcPr>
            <w:tcW w:w="6498" w:type="dxa"/>
            <w:hideMark/>
          </w:tcPr>
          <w:p w14:paraId="70DBD2C4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Project Management Approach and Vendor/OEM SDLC Model.</w:t>
            </w:r>
          </w:p>
        </w:tc>
      </w:tr>
      <w:tr w:rsidR="00227326" w:rsidRPr="00227326" w14:paraId="7E9F917F" w14:textId="77777777" w:rsidTr="00227326">
        <w:trPr>
          <w:trHeight w:val="251"/>
          <w:jc w:val="center"/>
        </w:trPr>
        <w:tc>
          <w:tcPr>
            <w:tcW w:w="6498" w:type="dxa"/>
            <w:hideMark/>
          </w:tcPr>
          <w:p w14:paraId="56290487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Support Matrix and SLA</w:t>
            </w:r>
          </w:p>
        </w:tc>
      </w:tr>
      <w:tr w:rsidR="00227326" w:rsidRPr="00227326" w14:paraId="1D6571D3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4A9DA8E7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Past Experience with City Bank</w:t>
            </w:r>
          </w:p>
        </w:tc>
      </w:tr>
      <w:tr w:rsidR="00227326" w:rsidRPr="00227326" w14:paraId="566D2688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57CC5F34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lastRenderedPageBreak/>
              <w:t>Proof of Concept</w:t>
            </w:r>
          </w:p>
        </w:tc>
      </w:tr>
      <w:tr w:rsidR="00227326" w:rsidRPr="00227326" w14:paraId="2EFC2F73" w14:textId="77777777" w:rsidTr="00227326">
        <w:trPr>
          <w:trHeight w:val="251"/>
          <w:jc w:val="center"/>
        </w:trPr>
        <w:tc>
          <w:tcPr>
            <w:tcW w:w="6498" w:type="dxa"/>
            <w:hideMark/>
          </w:tcPr>
          <w:p w14:paraId="346C04AD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Information Security and Mitigation Approach</w:t>
            </w:r>
          </w:p>
        </w:tc>
      </w:tr>
      <w:tr w:rsidR="00227326" w:rsidRPr="00227326" w14:paraId="0D408577" w14:textId="77777777" w:rsidTr="00227326">
        <w:trPr>
          <w:trHeight w:val="323"/>
          <w:jc w:val="center"/>
        </w:trPr>
        <w:tc>
          <w:tcPr>
            <w:tcW w:w="6498" w:type="dxa"/>
            <w:hideMark/>
          </w:tcPr>
          <w:p w14:paraId="1BB51703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Vendor BCP Capability and Technical Resource Capability</w:t>
            </w:r>
          </w:p>
        </w:tc>
      </w:tr>
      <w:tr w:rsidR="00227326" w:rsidRPr="00227326" w14:paraId="439ED709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7F4CE29E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 xml:space="preserve">Warranty </w:t>
            </w:r>
          </w:p>
        </w:tc>
      </w:tr>
      <w:tr w:rsidR="00227326" w:rsidRPr="00227326" w14:paraId="516E0C22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3FAC560D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Delivery Lead Time</w:t>
            </w:r>
          </w:p>
        </w:tc>
      </w:tr>
      <w:tr w:rsidR="00227326" w:rsidRPr="00227326" w14:paraId="403DD7A4" w14:textId="77777777" w:rsidTr="00227326">
        <w:trPr>
          <w:trHeight w:val="251"/>
          <w:jc w:val="center"/>
        </w:trPr>
        <w:tc>
          <w:tcPr>
            <w:tcW w:w="6498" w:type="dxa"/>
            <w:hideMark/>
          </w:tcPr>
          <w:p w14:paraId="05D46546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Client Reference &amp; Best fit to Infrastructure</w:t>
            </w:r>
          </w:p>
        </w:tc>
      </w:tr>
      <w:tr w:rsidR="00227326" w:rsidRPr="00227326" w14:paraId="069C8903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1F8684AC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Experience with Similar Technical solution</w:t>
            </w:r>
          </w:p>
        </w:tc>
      </w:tr>
      <w:tr w:rsidR="00227326" w:rsidRPr="00227326" w14:paraId="5DAAD38D" w14:textId="77777777" w:rsidTr="00227326">
        <w:trPr>
          <w:trHeight w:val="263"/>
          <w:jc w:val="center"/>
        </w:trPr>
        <w:tc>
          <w:tcPr>
            <w:tcW w:w="6498" w:type="dxa"/>
            <w:hideMark/>
          </w:tcPr>
          <w:p w14:paraId="3E40F95A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Problem Management and Escalation Matrix</w:t>
            </w:r>
          </w:p>
        </w:tc>
      </w:tr>
      <w:tr w:rsidR="00227326" w:rsidRPr="00227326" w14:paraId="18D7C2BE" w14:textId="77777777" w:rsidTr="00227326">
        <w:trPr>
          <w:trHeight w:val="323"/>
          <w:jc w:val="center"/>
        </w:trPr>
        <w:tc>
          <w:tcPr>
            <w:tcW w:w="6498" w:type="dxa"/>
            <w:hideMark/>
          </w:tcPr>
          <w:p w14:paraId="7D82AA9A" w14:textId="77777777" w:rsidR="00227326" w:rsidRPr="00227326" w:rsidRDefault="00227326" w:rsidP="0078549A">
            <w:pPr>
              <w:rPr>
                <w:rFonts w:asciiTheme="minorHAnsi" w:hAnsiTheme="minorHAnsi" w:cs="Tahoma"/>
              </w:rPr>
            </w:pPr>
            <w:r w:rsidRPr="00227326">
              <w:rPr>
                <w:rFonts w:asciiTheme="minorHAnsi" w:hAnsiTheme="minorHAnsi" w:cs="Tahoma"/>
              </w:rPr>
              <w:t>Governance practice, Size of the company and Financial Capability.</w:t>
            </w:r>
          </w:p>
        </w:tc>
      </w:tr>
    </w:tbl>
    <w:p w14:paraId="2856C2F9" w14:textId="77777777" w:rsidR="00B61A4A" w:rsidRPr="00E1466B" w:rsidRDefault="00B61A4A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23829D08" w14:textId="77777777" w:rsidR="00B61A4A" w:rsidRPr="00E1466B" w:rsidRDefault="00B61A4A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4CEF5D3" w14:textId="77777777" w:rsidR="000F189C" w:rsidRDefault="000920C0" w:rsidP="00E267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Signature of the bidder with seal</w:t>
      </w:r>
    </w:p>
    <w:p w14:paraId="72B98926" w14:textId="77777777" w:rsidR="00142577" w:rsidRDefault="00142577" w:rsidP="00E267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52CF6D6A" w14:textId="77777777" w:rsidR="00142577" w:rsidRDefault="00142577" w:rsidP="00E267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7AA56A06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Authorized Signatory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36E16550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7FF86EB9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 xml:space="preserve">Title of Authorized Signatory 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78BCA60A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783AD121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Bidder/Company</w:t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0375D6CD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5ABE3B08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Date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4EEB8376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3C1F32BD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Phone/Mobile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________________________</w:t>
      </w:r>
    </w:p>
    <w:p w14:paraId="13EA5394" w14:textId="77777777" w:rsidR="00142577" w:rsidRPr="00FE71F8" w:rsidRDefault="00142577" w:rsidP="00142577">
      <w:pPr>
        <w:rPr>
          <w:rFonts w:asciiTheme="minorHAnsi" w:hAnsiTheme="minorHAnsi" w:cstheme="minorHAnsi"/>
          <w:bCs/>
        </w:rPr>
      </w:pPr>
    </w:p>
    <w:p w14:paraId="1F952338" w14:textId="77777777" w:rsidR="00142577" w:rsidRPr="00157163" w:rsidRDefault="00142577" w:rsidP="0014257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FE71F8">
        <w:rPr>
          <w:rFonts w:asciiTheme="minorHAnsi" w:hAnsiTheme="minorHAnsi" w:cstheme="minorHAnsi"/>
          <w:bCs/>
        </w:rPr>
        <w:t>Email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proofErr w:type="gramStart"/>
      <w:r w:rsidRPr="00FE71F8">
        <w:rPr>
          <w:rFonts w:asciiTheme="minorHAnsi" w:hAnsiTheme="minorHAnsi" w:cstheme="minorHAnsi"/>
          <w:bCs/>
        </w:rPr>
        <w:tab/>
        <w:t>:_</w:t>
      </w:r>
      <w:proofErr w:type="gramEnd"/>
      <w:r w:rsidRPr="00FE71F8">
        <w:rPr>
          <w:rFonts w:asciiTheme="minorHAnsi" w:hAnsiTheme="minorHAnsi" w:cstheme="minorHAnsi"/>
          <w:bCs/>
        </w:rPr>
        <w:t>_______________________</w:t>
      </w:r>
    </w:p>
    <w:p w14:paraId="3774D5A4" w14:textId="77777777" w:rsidR="00142577" w:rsidRPr="00E1466B" w:rsidRDefault="00142577" w:rsidP="00E2674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sectPr w:rsidR="00142577" w:rsidRPr="00E1466B" w:rsidSect="00CD073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9E839" w14:textId="77777777" w:rsidR="009123B2" w:rsidRDefault="009123B2" w:rsidP="004A55A2">
      <w:r>
        <w:separator/>
      </w:r>
    </w:p>
  </w:endnote>
  <w:endnote w:type="continuationSeparator" w:id="0">
    <w:p w14:paraId="686A2349" w14:textId="77777777" w:rsidR="009123B2" w:rsidRDefault="009123B2" w:rsidP="004A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134385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14:paraId="55CE1887" w14:textId="77777777" w:rsidR="004A55A2" w:rsidRDefault="004A55A2">
            <w:pPr>
              <w:pStyle w:val="Footer"/>
              <w:jc w:val="center"/>
            </w:pPr>
            <w:r>
              <w:t xml:space="preserve">Page </w:t>
            </w:r>
            <w:r w:rsidR="003A3AC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A3ACE">
              <w:rPr>
                <w:b/>
                <w:sz w:val="24"/>
                <w:szCs w:val="24"/>
              </w:rPr>
              <w:fldChar w:fldCharType="separate"/>
            </w:r>
            <w:r w:rsidR="002E4B51">
              <w:rPr>
                <w:b/>
                <w:noProof/>
              </w:rPr>
              <w:t>4</w:t>
            </w:r>
            <w:r w:rsidR="003A3AC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A3AC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A3ACE">
              <w:rPr>
                <w:b/>
                <w:sz w:val="24"/>
                <w:szCs w:val="24"/>
              </w:rPr>
              <w:fldChar w:fldCharType="separate"/>
            </w:r>
            <w:r w:rsidR="002E4B51">
              <w:rPr>
                <w:b/>
                <w:noProof/>
              </w:rPr>
              <w:t>6</w:t>
            </w:r>
            <w:r w:rsidR="003A3AC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E8FD592" w14:textId="77777777" w:rsidR="004A55A2" w:rsidRDefault="004A55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655D7" w14:textId="77777777" w:rsidR="009123B2" w:rsidRDefault="009123B2" w:rsidP="004A55A2">
      <w:r>
        <w:separator/>
      </w:r>
    </w:p>
  </w:footnote>
  <w:footnote w:type="continuationSeparator" w:id="0">
    <w:p w14:paraId="0556E9C0" w14:textId="77777777" w:rsidR="009123B2" w:rsidRDefault="009123B2" w:rsidP="004A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23D8"/>
    <w:multiLevelType w:val="hybridMultilevel"/>
    <w:tmpl w:val="9A5EA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A4033"/>
    <w:multiLevelType w:val="hybridMultilevel"/>
    <w:tmpl w:val="18F6DE4E"/>
    <w:lvl w:ilvl="0" w:tplc="2D2C3956">
      <w:start w:val="1"/>
      <w:numFmt w:val="decimal"/>
      <w:lvlText w:val="%1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C9B4B5FE">
      <w:start w:val="6"/>
      <w:numFmt w:val="decimal"/>
      <w:lvlText w:val="%2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02"/>
        </w:tabs>
        <w:ind w:left="21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2"/>
        </w:tabs>
        <w:ind w:left="28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2"/>
        </w:tabs>
        <w:ind w:left="35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2"/>
        </w:tabs>
        <w:ind w:left="42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2"/>
        </w:tabs>
        <w:ind w:left="49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2"/>
        </w:tabs>
        <w:ind w:left="57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2"/>
        </w:tabs>
        <w:ind w:left="6422" w:hanging="180"/>
      </w:pPr>
      <w:rPr>
        <w:rFonts w:cs="Times New Roman"/>
      </w:rPr>
    </w:lvl>
  </w:abstractNum>
  <w:abstractNum w:abstractNumId="2" w15:restartNumberingAfterBreak="0">
    <w:nsid w:val="032A1280"/>
    <w:multiLevelType w:val="hybridMultilevel"/>
    <w:tmpl w:val="BB1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4AC1"/>
    <w:multiLevelType w:val="hybridMultilevel"/>
    <w:tmpl w:val="3826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63007"/>
    <w:multiLevelType w:val="hybridMultilevel"/>
    <w:tmpl w:val="BAB8974A"/>
    <w:lvl w:ilvl="0" w:tplc="4216CB9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4C02"/>
    <w:multiLevelType w:val="hybridMultilevel"/>
    <w:tmpl w:val="E3F8573C"/>
    <w:lvl w:ilvl="0" w:tplc="44E439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80D3B"/>
    <w:multiLevelType w:val="hybridMultilevel"/>
    <w:tmpl w:val="951A7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A7941"/>
    <w:multiLevelType w:val="hybridMultilevel"/>
    <w:tmpl w:val="E3B89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2834"/>
    <w:multiLevelType w:val="hybridMultilevel"/>
    <w:tmpl w:val="4C12BF4E"/>
    <w:lvl w:ilvl="0" w:tplc="91F012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D52EF"/>
    <w:multiLevelType w:val="hybridMultilevel"/>
    <w:tmpl w:val="47E0B1BA"/>
    <w:lvl w:ilvl="0" w:tplc="B644056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6B24EA"/>
    <w:multiLevelType w:val="hybridMultilevel"/>
    <w:tmpl w:val="90BCF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80E88"/>
    <w:multiLevelType w:val="hybridMultilevel"/>
    <w:tmpl w:val="05724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D12D6"/>
    <w:multiLevelType w:val="hybridMultilevel"/>
    <w:tmpl w:val="AB521AB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A02786"/>
    <w:multiLevelType w:val="hybridMultilevel"/>
    <w:tmpl w:val="9BF44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92522B"/>
    <w:multiLevelType w:val="hybridMultilevel"/>
    <w:tmpl w:val="BAB8974A"/>
    <w:lvl w:ilvl="0" w:tplc="4216CB9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C1F54"/>
    <w:multiLevelType w:val="multilevel"/>
    <w:tmpl w:val="F7946D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5876492">
    <w:abstractNumId w:val="6"/>
  </w:num>
  <w:num w:numId="2" w16cid:durableId="805396446">
    <w:abstractNumId w:val="10"/>
  </w:num>
  <w:num w:numId="3" w16cid:durableId="1123033816">
    <w:abstractNumId w:val="3"/>
  </w:num>
  <w:num w:numId="4" w16cid:durableId="1508517505">
    <w:abstractNumId w:val="7"/>
  </w:num>
  <w:num w:numId="5" w16cid:durableId="1111045102">
    <w:abstractNumId w:val="2"/>
  </w:num>
  <w:num w:numId="6" w16cid:durableId="58867085">
    <w:abstractNumId w:val="11"/>
  </w:num>
  <w:num w:numId="7" w16cid:durableId="369305116">
    <w:abstractNumId w:val="14"/>
  </w:num>
  <w:num w:numId="8" w16cid:durableId="111291968">
    <w:abstractNumId w:val="5"/>
  </w:num>
  <w:num w:numId="9" w16cid:durableId="2010518165">
    <w:abstractNumId w:val="1"/>
  </w:num>
  <w:num w:numId="10" w16cid:durableId="462623409">
    <w:abstractNumId w:val="12"/>
  </w:num>
  <w:num w:numId="11" w16cid:durableId="821770345">
    <w:abstractNumId w:val="15"/>
  </w:num>
  <w:num w:numId="12" w16cid:durableId="17487278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5925125">
    <w:abstractNumId w:val="13"/>
  </w:num>
  <w:num w:numId="14" w16cid:durableId="1265846217">
    <w:abstractNumId w:val="8"/>
  </w:num>
  <w:num w:numId="15" w16cid:durableId="1714885719">
    <w:abstractNumId w:val="0"/>
  </w:num>
  <w:num w:numId="16" w16cid:durableId="1620066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5F1"/>
    <w:rsid w:val="0000035B"/>
    <w:rsid w:val="00003260"/>
    <w:rsid w:val="00004B27"/>
    <w:rsid w:val="00006D2A"/>
    <w:rsid w:val="00020AF8"/>
    <w:rsid w:val="000256A6"/>
    <w:rsid w:val="00050726"/>
    <w:rsid w:val="00072768"/>
    <w:rsid w:val="00074AFE"/>
    <w:rsid w:val="000854A2"/>
    <w:rsid w:val="000920C0"/>
    <w:rsid w:val="0009302D"/>
    <w:rsid w:val="000A1136"/>
    <w:rsid w:val="000A3F23"/>
    <w:rsid w:val="000B3FA5"/>
    <w:rsid w:val="000B7191"/>
    <w:rsid w:val="000C0BF5"/>
    <w:rsid w:val="000C3941"/>
    <w:rsid w:val="000C5A46"/>
    <w:rsid w:val="000C6641"/>
    <w:rsid w:val="000D21E1"/>
    <w:rsid w:val="000D2815"/>
    <w:rsid w:val="000E3B3D"/>
    <w:rsid w:val="000E3CFE"/>
    <w:rsid w:val="000E5005"/>
    <w:rsid w:val="000F189C"/>
    <w:rsid w:val="000F1CC6"/>
    <w:rsid w:val="000F7FB9"/>
    <w:rsid w:val="00127518"/>
    <w:rsid w:val="001333DB"/>
    <w:rsid w:val="001360C8"/>
    <w:rsid w:val="00142577"/>
    <w:rsid w:val="00157163"/>
    <w:rsid w:val="001649A0"/>
    <w:rsid w:val="00175A81"/>
    <w:rsid w:val="00190148"/>
    <w:rsid w:val="00192D41"/>
    <w:rsid w:val="001A48BF"/>
    <w:rsid w:val="001B5CA0"/>
    <w:rsid w:val="001C1AA8"/>
    <w:rsid w:val="001C25DA"/>
    <w:rsid w:val="001C2796"/>
    <w:rsid w:val="001C646C"/>
    <w:rsid w:val="001E5A7D"/>
    <w:rsid w:val="001E7C87"/>
    <w:rsid w:val="001F134B"/>
    <w:rsid w:val="001F3BA3"/>
    <w:rsid w:val="001F4A2E"/>
    <w:rsid w:val="001F6FEE"/>
    <w:rsid w:val="0020643B"/>
    <w:rsid w:val="0021359E"/>
    <w:rsid w:val="00222157"/>
    <w:rsid w:val="00222C25"/>
    <w:rsid w:val="00225F22"/>
    <w:rsid w:val="00227326"/>
    <w:rsid w:val="00231AE3"/>
    <w:rsid w:val="002340CE"/>
    <w:rsid w:val="00236C2D"/>
    <w:rsid w:val="0024538B"/>
    <w:rsid w:val="00263D52"/>
    <w:rsid w:val="00266BA5"/>
    <w:rsid w:val="00271F7E"/>
    <w:rsid w:val="00272743"/>
    <w:rsid w:val="002834F2"/>
    <w:rsid w:val="002857B0"/>
    <w:rsid w:val="00293B58"/>
    <w:rsid w:val="002B221F"/>
    <w:rsid w:val="002B228A"/>
    <w:rsid w:val="002B5434"/>
    <w:rsid w:val="002C2EE7"/>
    <w:rsid w:val="002C4F94"/>
    <w:rsid w:val="002D6A43"/>
    <w:rsid w:val="002E1020"/>
    <w:rsid w:val="002E4B51"/>
    <w:rsid w:val="002F121B"/>
    <w:rsid w:val="00301F0C"/>
    <w:rsid w:val="00330819"/>
    <w:rsid w:val="00332E41"/>
    <w:rsid w:val="0034292A"/>
    <w:rsid w:val="00344F34"/>
    <w:rsid w:val="00354811"/>
    <w:rsid w:val="00367E38"/>
    <w:rsid w:val="003729BC"/>
    <w:rsid w:val="00374330"/>
    <w:rsid w:val="00387E64"/>
    <w:rsid w:val="00395DFE"/>
    <w:rsid w:val="003A02CB"/>
    <w:rsid w:val="003A16D5"/>
    <w:rsid w:val="003A3ACE"/>
    <w:rsid w:val="003B6081"/>
    <w:rsid w:val="003C3D29"/>
    <w:rsid w:val="003C78F7"/>
    <w:rsid w:val="003D5970"/>
    <w:rsid w:val="003D61B1"/>
    <w:rsid w:val="003D7A56"/>
    <w:rsid w:val="003F33F0"/>
    <w:rsid w:val="003F5274"/>
    <w:rsid w:val="00400B2F"/>
    <w:rsid w:val="004028A1"/>
    <w:rsid w:val="004062C3"/>
    <w:rsid w:val="004075E2"/>
    <w:rsid w:val="004526AD"/>
    <w:rsid w:val="0047429F"/>
    <w:rsid w:val="004A55A2"/>
    <w:rsid w:val="004C338D"/>
    <w:rsid w:val="004C692D"/>
    <w:rsid w:val="004D3B1E"/>
    <w:rsid w:val="004D6011"/>
    <w:rsid w:val="004E3742"/>
    <w:rsid w:val="004E4BBA"/>
    <w:rsid w:val="004E4CD5"/>
    <w:rsid w:val="004F4F11"/>
    <w:rsid w:val="005068E0"/>
    <w:rsid w:val="00512975"/>
    <w:rsid w:val="00513445"/>
    <w:rsid w:val="00515EA5"/>
    <w:rsid w:val="00520469"/>
    <w:rsid w:val="005335F6"/>
    <w:rsid w:val="00540ED7"/>
    <w:rsid w:val="005419BB"/>
    <w:rsid w:val="00542FA4"/>
    <w:rsid w:val="00543FC2"/>
    <w:rsid w:val="00581364"/>
    <w:rsid w:val="00582096"/>
    <w:rsid w:val="00583A85"/>
    <w:rsid w:val="005C417A"/>
    <w:rsid w:val="005C6B1A"/>
    <w:rsid w:val="005D1490"/>
    <w:rsid w:val="005D5805"/>
    <w:rsid w:val="005D7CB4"/>
    <w:rsid w:val="005E15B5"/>
    <w:rsid w:val="005E77A6"/>
    <w:rsid w:val="005E77C4"/>
    <w:rsid w:val="005F04F1"/>
    <w:rsid w:val="00600A75"/>
    <w:rsid w:val="00600F63"/>
    <w:rsid w:val="00604B66"/>
    <w:rsid w:val="0060545E"/>
    <w:rsid w:val="0061098B"/>
    <w:rsid w:val="00611667"/>
    <w:rsid w:val="006138AF"/>
    <w:rsid w:val="00615C28"/>
    <w:rsid w:val="00623D5B"/>
    <w:rsid w:val="00631FAB"/>
    <w:rsid w:val="00632E97"/>
    <w:rsid w:val="00634660"/>
    <w:rsid w:val="00653E46"/>
    <w:rsid w:val="00655C58"/>
    <w:rsid w:val="0065639D"/>
    <w:rsid w:val="00663DFC"/>
    <w:rsid w:val="00685351"/>
    <w:rsid w:val="0068591C"/>
    <w:rsid w:val="006862B5"/>
    <w:rsid w:val="006875A9"/>
    <w:rsid w:val="0069025B"/>
    <w:rsid w:val="006A15F1"/>
    <w:rsid w:val="006B19F1"/>
    <w:rsid w:val="006C7478"/>
    <w:rsid w:val="006C7D5C"/>
    <w:rsid w:val="006F06A6"/>
    <w:rsid w:val="006F7EBD"/>
    <w:rsid w:val="0070326A"/>
    <w:rsid w:val="0072118A"/>
    <w:rsid w:val="007224E9"/>
    <w:rsid w:val="007272D6"/>
    <w:rsid w:val="007308B5"/>
    <w:rsid w:val="00731B69"/>
    <w:rsid w:val="00731F82"/>
    <w:rsid w:val="0074380D"/>
    <w:rsid w:val="00750EF5"/>
    <w:rsid w:val="007573EE"/>
    <w:rsid w:val="00763481"/>
    <w:rsid w:val="00767FEF"/>
    <w:rsid w:val="00781110"/>
    <w:rsid w:val="00784812"/>
    <w:rsid w:val="00786650"/>
    <w:rsid w:val="00787C4E"/>
    <w:rsid w:val="0079333E"/>
    <w:rsid w:val="007C02EE"/>
    <w:rsid w:val="007C4884"/>
    <w:rsid w:val="007D02B8"/>
    <w:rsid w:val="007E0169"/>
    <w:rsid w:val="007E7A5E"/>
    <w:rsid w:val="007F157D"/>
    <w:rsid w:val="007F2EDC"/>
    <w:rsid w:val="00812EEA"/>
    <w:rsid w:val="0082013D"/>
    <w:rsid w:val="008310B5"/>
    <w:rsid w:val="00832672"/>
    <w:rsid w:val="00836606"/>
    <w:rsid w:val="0084629D"/>
    <w:rsid w:val="008505DD"/>
    <w:rsid w:val="0086316D"/>
    <w:rsid w:val="00864880"/>
    <w:rsid w:val="00881318"/>
    <w:rsid w:val="00890D8D"/>
    <w:rsid w:val="008923A6"/>
    <w:rsid w:val="008C6D97"/>
    <w:rsid w:val="008C6DA6"/>
    <w:rsid w:val="008E6482"/>
    <w:rsid w:val="009045A6"/>
    <w:rsid w:val="00907903"/>
    <w:rsid w:val="009123B2"/>
    <w:rsid w:val="009149E4"/>
    <w:rsid w:val="009338E3"/>
    <w:rsid w:val="0093637D"/>
    <w:rsid w:val="00945EC9"/>
    <w:rsid w:val="00946C24"/>
    <w:rsid w:val="009802E5"/>
    <w:rsid w:val="0098336B"/>
    <w:rsid w:val="0098378D"/>
    <w:rsid w:val="00990F48"/>
    <w:rsid w:val="00994CE3"/>
    <w:rsid w:val="009A028C"/>
    <w:rsid w:val="009B1658"/>
    <w:rsid w:val="009B2860"/>
    <w:rsid w:val="009B32F4"/>
    <w:rsid w:val="009C4392"/>
    <w:rsid w:val="009C6982"/>
    <w:rsid w:val="009D19F6"/>
    <w:rsid w:val="009D1F25"/>
    <w:rsid w:val="009D3AB4"/>
    <w:rsid w:val="009D65A6"/>
    <w:rsid w:val="009D70EF"/>
    <w:rsid w:val="009F1BD1"/>
    <w:rsid w:val="00A05CE5"/>
    <w:rsid w:val="00A25334"/>
    <w:rsid w:val="00A33A3B"/>
    <w:rsid w:val="00A36490"/>
    <w:rsid w:val="00A44902"/>
    <w:rsid w:val="00A5576E"/>
    <w:rsid w:val="00A60C79"/>
    <w:rsid w:val="00A6455A"/>
    <w:rsid w:val="00A663EA"/>
    <w:rsid w:val="00A732CE"/>
    <w:rsid w:val="00A80D30"/>
    <w:rsid w:val="00A82B02"/>
    <w:rsid w:val="00A83195"/>
    <w:rsid w:val="00A95AA4"/>
    <w:rsid w:val="00A95C03"/>
    <w:rsid w:val="00AA0061"/>
    <w:rsid w:val="00AA33D6"/>
    <w:rsid w:val="00AA5DA1"/>
    <w:rsid w:val="00AB0D28"/>
    <w:rsid w:val="00AB249E"/>
    <w:rsid w:val="00AD303A"/>
    <w:rsid w:val="00AD5B93"/>
    <w:rsid w:val="00AE4B08"/>
    <w:rsid w:val="00AE53ED"/>
    <w:rsid w:val="00AF1EC6"/>
    <w:rsid w:val="00AF25BA"/>
    <w:rsid w:val="00B03AA4"/>
    <w:rsid w:val="00B06073"/>
    <w:rsid w:val="00B13D4F"/>
    <w:rsid w:val="00B262DC"/>
    <w:rsid w:val="00B47591"/>
    <w:rsid w:val="00B610B3"/>
    <w:rsid w:val="00B61A4A"/>
    <w:rsid w:val="00B72567"/>
    <w:rsid w:val="00B744FC"/>
    <w:rsid w:val="00B75C42"/>
    <w:rsid w:val="00B76571"/>
    <w:rsid w:val="00B7793B"/>
    <w:rsid w:val="00B95D55"/>
    <w:rsid w:val="00BC0E13"/>
    <w:rsid w:val="00BC4796"/>
    <w:rsid w:val="00BC61D6"/>
    <w:rsid w:val="00BD63BE"/>
    <w:rsid w:val="00BE0A5A"/>
    <w:rsid w:val="00BE1909"/>
    <w:rsid w:val="00BE4C80"/>
    <w:rsid w:val="00BF342E"/>
    <w:rsid w:val="00C00173"/>
    <w:rsid w:val="00C118CB"/>
    <w:rsid w:val="00C11933"/>
    <w:rsid w:val="00C14ABE"/>
    <w:rsid w:val="00C270DA"/>
    <w:rsid w:val="00C345E5"/>
    <w:rsid w:val="00C37C4F"/>
    <w:rsid w:val="00C40C85"/>
    <w:rsid w:val="00C51B77"/>
    <w:rsid w:val="00C65710"/>
    <w:rsid w:val="00C73F65"/>
    <w:rsid w:val="00C7524E"/>
    <w:rsid w:val="00C82FFF"/>
    <w:rsid w:val="00C96723"/>
    <w:rsid w:val="00CB2323"/>
    <w:rsid w:val="00CD073D"/>
    <w:rsid w:val="00CE6A76"/>
    <w:rsid w:val="00CF4721"/>
    <w:rsid w:val="00D1049D"/>
    <w:rsid w:val="00D12C43"/>
    <w:rsid w:val="00D15C0B"/>
    <w:rsid w:val="00D17C4C"/>
    <w:rsid w:val="00D25102"/>
    <w:rsid w:val="00D27A4A"/>
    <w:rsid w:val="00D30086"/>
    <w:rsid w:val="00D3042B"/>
    <w:rsid w:val="00D33648"/>
    <w:rsid w:val="00D37D0B"/>
    <w:rsid w:val="00D454DB"/>
    <w:rsid w:val="00D52D3E"/>
    <w:rsid w:val="00D74167"/>
    <w:rsid w:val="00D76BD9"/>
    <w:rsid w:val="00D919C9"/>
    <w:rsid w:val="00D924C4"/>
    <w:rsid w:val="00D969D5"/>
    <w:rsid w:val="00DA4966"/>
    <w:rsid w:val="00DC0B9C"/>
    <w:rsid w:val="00DC6BED"/>
    <w:rsid w:val="00DD0722"/>
    <w:rsid w:val="00DD11E1"/>
    <w:rsid w:val="00DD13C8"/>
    <w:rsid w:val="00DD4CFD"/>
    <w:rsid w:val="00DE300D"/>
    <w:rsid w:val="00DE54BF"/>
    <w:rsid w:val="00DF3D64"/>
    <w:rsid w:val="00DF55F0"/>
    <w:rsid w:val="00E1466B"/>
    <w:rsid w:val="00E21E2A"/>
    <w:rsid w:val="00E2441B"/>
    <w:rsid w:val="00E2674E"/>
    <w:rsid w:val="00E6060B"/>
    <w:rsid w:val="00E748DB"/>
    <w:rsid w:val="00E83475"/>
    <w:rsid w:val="00E84A12"/>
    <w:rsid w:val="00E949FF"/>
    <w:rsid w:val="00EA3307"/>
    <w:rsid w:val="00EB4DD8"/>
    <w:rsid w:val="00EB663E"/>
    <w:rsid w:val="00EC2937"/>
    <w:rsid w:val="00ED5E8E"/>
    <w:rsid w:val="00EF6013"/>
    <w:rsid w:val="00EF716A"/>
    <w:rsid w:val="00EF72EC"/>
    <w:rsid w:val="00F003DE"/>
    <w:rsid w:val="00F04144"/>
    <w:rsid w:val="00F061F5"/>
    <w:rsid w:val="00F14D15"/>
    <w:rsid w:val="00F2174C"/>
    <w:rsid w:val="00F22661"/>
    <w:rsid w:val="00F31E22"/>
    <w:rsid w:val="00F322D3"/>
    <w:rsid w:val="00F334E1"/>
    <w:rsid w:val="00F3487B"/>
    <w:rsid w:val="00F42349"/>
    <w:rsid w:val="00F44981"/>
    <w:rsid w:val="00F44AD3"/>
    <w:rsid w:val="00F45C36"/>
    <w:rsid w:val="00F535CA"/>
    <w:rsid w:val="00F53B16"/>
    <w:rsid w:val="00F55968"/>
    <w:rsid w:val="00F605D8"/>
    <w:rsid w:val="00F60EFE"/>
    <w:rsid w:val="00F640BB"/>
    <w:rsid w:val="00F71CA9"/>
    <w:rsid w:val="00F72A8E"/>
    <w:rsid w:val="00F77B52"/>
    <w:rsid w:val="00F8346B"/>
    <w:rsid w:val="00F906C3"/>
    <w:rsid w:val="00F91DB0"/>
    <w:rsid w:val="00FB3261"/>
    <w:rsid w:val="00FD29B3"/>
    <w:rsid w:val="00FD5B3C"/>
    <w:rsid w:val="00FE0074"/>
    <w:rsid w:val="00FE71F8"/>
    <w:rsid w:val="00FF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B1802"/>
  <w15:docId w15:val="{FD43314C-1F2F-4097-B6EB-58B49BEDE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5F1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6982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732CE"/>
    <w:pPr>
      <w:pBdr>
        <w:bottom w:val="single" w:sz="4" w:space="1" w:color="622423"/>
      </w:pBdr>
      <w:spacing w:before="400" w:after="200" w:line="252" w:lineRule="auto"/>
      <w:ind w:left="720" w:hanging="720"/>
      <w:outlineLvl w:val="1"/>
    </w:pPr>
    <w:rPr>
      <w:rFonts w:ascii="Arial" w:eastAsia="Times New Roman" w:hAnsi="Arial" w:cs="Arial"/>
      <w:b/>
      <w:spacing w:val="15"/>
      <w:sz w:val="20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C02E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15F1"/>
    <w:pPr>
      <w:ind w:left="720"/>
    </w:pPr>
  </w:style>
  <w:style w:type="table" w:styleId="TableGrid">
    <w:name w:val="Table Grid"/>
    <w:basedOn w:val="TableNormal"/>
    <w:uiPriority w:val="39"/>
    <w:rsid w:val="0094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1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5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55A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A5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5A2"/>
    <w:rPr>
      <w:rFonts w:ascii="Calibri" w:hAnsi="Calibri" w:cs="Calibr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87E64"/>
    <w:rPr>
      <w:rFonts w:ascii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A732CE"/>
    <w:rPr>
      <w:rFonts w:ascii="Arial" w:eastAsia="Times New Roman" w:hAnsi="Arial" w:cs="Arial"/>
      <w:b/>
      <w:spacing w:val="15"/>
      <w:sz w:val="20"/>
      <w:szCs w:val="2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7C02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9C69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4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0417-D7C1-4008-8818-B93CFE7D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923</Words>
  <Characters>5461</Characters>
  <Application>Microsoft Office Word</Application>
  <DocSecurity>0</DocSecurity>
  <Lines>420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Mohsin (Mir Mohsin Hossain), IT Division</dc:creator>
  <cp:lastModifiedBy>Erman (Md. Erman Ali Sarkar), Associate Manager, IT Procurement</cp:lastModifiedBy>
  <cp:revision>6</cp:revision>
  <cp:lastPrinted>2020-03-11T13:45:00Z</cp:lastPrinted>
  <dcterms:created xsi:type="dcterms:W3CDTF">2025-11-24T11:21:00Z</dcterms:created>
  <dcterms:modified xsi:type="dcterms:W3CDTF">2026-01-05T12:06:00Z</dcterms:modified>
</cp:coreProperties>
</file>